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F3D28" w14:textId="77777777" w:rsidR="00063EE7" w:rsidRPr="00DB4B44" w:rsidRDefault="00063EE7">
      <w:pPr>
        <w:rPr>
          <w:rFonts w:ascii="Helvetica" w:hAnsi="Helvetica" w:cs="HelveticaNeue-Light"/>
          <w:color w:val="FFFFFF"/>
          <w:sz w:val="38"/>
          <w:szCs w:val="38"/>
        </w:rPr>
      </w:pPr>
    </w:p>
    <w:p w14:paraId="798A135A" w14:textId="77777777" w:rsidR="00120C87" w:rsidRDefault="00120C87" w:rsidP="00120C87">
      <w:pPr>
        <w:jc w:val="center"/>
        <w:rPr>
          <w:rFonts w:ascii="Helvetica" w:hAnsi="Helvetica"/>
          <w:b/>
          <w:sz w:val="28"/>
          <w:szCs w:val="28"/>
        </w:rPr>
      </w:pPr>
    </w:p>
    <w:p w14:paraId="41154C25" w14:textId="77777777" w:rsidR="00606C80" w:rsidRDefault="00606C80" w:rsidP="00120C87">
      <w:pPr>
        <w:jc w:val="center"/>
        <w:rPr>
          <w:rFonts w:ascii="Helvetica" w:hAnsi="Helvetica"/>
          <w:b/>
          <w:sz w:val="28"/>
          <w:szCs w:val="28"/>
        </w:rPr>
      </w:pPr>
    </w:p>
    <w:p w14:paraId="6917095F" w14:textId="77777777" w:rsidR="00777DD0" w:rsidRPr="00DB4B44" w:rsidRDefault="00777DD0" w:rsidP="00120C87">
      <w:pPr>
        <w:jc w:val="center"/>
        <w:rPr>
          <w:rFonts w:ascii="Helvetica" w:hAnsi="Helvetica"/>
          <w:b/>
          <w:sz w:val="28"/>
          <w:szCs w:val="28"/>
        </w:rPr>
      </w:pPr>
    </w:p>
    <w:p w14:paraId="33CF6ADD" w14:textId="77777777" w:rsidR="00120C87" w:rsidRPr="00DB4B44" w:rsidRDefault="00120C87" w:rsidP="00120C87">
      <w:pPr>
        <w:pStyle w:val="SeaHead1"/>
        <w:jc w:val="center"/>
        <w:rPr>
          <w:rFonts w:ascii="Helvetica" w:hAnsi="Helvetica"/>
          <w:sz w:val="40"/>
          <w:szCs w:val="40"/>
        </w:rPr>
      </w:pPr>
      <w:r w:rsidRPr="00DB4B44">
        <w:rPr>
          <w:rFonts w:ascii="Helvetica" w:hAnsi="Helvetica"/>
          <w:sz w:val="40"/>
          <w:szCs w:val="40"/>
        </w:rPr>
        <w:t>Employee and Ship Details Survey</w:t>
      </w:r>
    </w:p>
    <w:p w14:paraId="37436299" w14:textId="77777777" w:rsidR="00120C87" w:rsidRPr="00BF27A1" w:rsidRDefault="00B63FB4" w:rsidP="00120C87">
      <w:pPr>
        <w:pStyle w:val="SeaHead2"/>
        <w:jc w:val="center"/>
        <w:rPr>
          <w:rFonts w:ascii="Helvetica" w:hAnsi="Helvetica"/>
          <w:color w:val="0070C0"/>
          <w:sz w:val="22"/>
          <w:szCs w:val="22"/>
        </w:rPr>
      </w:pPr>
      <w:r w:rsidRPr="00BF27A1">
        <w:rPr>
          <w:rFonts w:ascii="Helvetica" w:hAnsi="Helvetica"/>
          <w:color w:val="0070C0"/>
          <w:sz w:val="22"/>
          <w:szCs w:val="22"/>
        </w:rPr>
        <w:t>Period</w:t>
      </w:r>
      <w:r w:rsidR="00B04F15">
        <w:rPr>
          <w:rFonts w:ascii="Helvetica" w:hAnsi="Helvetica"/>
          <w:color w:val="0070C0"/>
          <w:sz w:val="22"/>
          <w:szCs w:val="22"/>
        </w:rPr>
        <w:t xml:space="preserve">:  </w:t>
      </w:r>
      <w:r w:rsidRPr="00BF27A1">
        <w:rPr>
          <w:rFonts w:ascii="Helvetica" w:hAnsi="Helvetica"/>
          <w:color w:val="0070C0"/>
          <w:sz w:val="22"/>
          <w:szCs w:val="22"/>
        </w:rPr>
        <w:t xml:space="preserve"> 1 J</w:t>
      </w:r>
      <w:r w:rsidR="00EB143C">
        <w:rPr>
          <w:rFonts w:ascii="Helvetica" w:hAnsi="Helvetica"/>
          <w:color w:val="0070C0"/>
          <w:sz w:val="22"/>
          <w:szCs w:val="22"/>
        </w:rPr>
        <w:t>uly</w:t>
      </w:r>
      <w:r w:rsidR="009D18BD">
        <w:rPr>
          <w:rFonts w:ascii="Helvetica" w:hAnsi="Helvetica"/>
          <w:color w:val="0070C0"/>
          <w:sz w:val="22"/>
          <w:szCs w:val="22"/>
        </w:rPr>
        <w:t xml:space="preserve"> 20___</w:t>
      </w:r>
      <w:r w:rsidR="00777DD0">
        <w:rPr>
          <w:rFonts w:ascii="Helvetica" w:hAnsi="Helvetica"/>
          <w:color w:val="0070C0"/>
          <w:sz w:val="22"/>
          <w:szCs w:val="22"/>
        </w:rPr>
        <w:t xml:space="preserve"> </w:t>
      </w:r>
      <w:r w:rsidRPr="00BF27A1">
        <w:rPr>
          <w:rFonts w:ascii="Helvetica" w:hAnsi="Helvetica"/>
          <w:color w:val="0070C0"/>
          <w:sz w:val="22"/>
          <w:szCs w:val="22"/>
        </w:rPr>
        <w:t>–</w:t>
      </w:r>
      <w:r w:rsidR="00777DD0">
        <w:rPr>
          <w:rFonts w:ascii="Helvetica" w:hAnsi="Helvetica"/>
          <w:color w:val="0070C0"/>
          <w:sz w:val="22"/>
          <w:szCs w:val="22"/>
        </w:rPr>
        <w:t xml:space="preserve"> </w:t>
      </w:r>
      <w:r w:rsidRPr="00BF27A1">
        <w:rPr>
          <w:rFonts w:ascii="Helvetica" w:hAnsi="Helvetica"/>
          <w:color w:val="0070C0"/>
          <w:sz w:val="22"/>
          <w:szCs w:val="22"/>
        </w:rPr>
        <w:t>3</w:t>
      </w:r>
      <w:r w:rsidR="00EB143C">
        <w:rPr>
          <w:rFonts w:ascii="Helvetica" w:hAnsi="Helvetica"/>
          <w:color w:val="0070C0"/>
          <w:sz w:val="22"/>
          <w:szCs w:val="22"/>
        </w:rPr>
        <w:t>1</w:t>
      </w:r>
      <w:r w:rsidRPr="00BF27A1">
        <w:rPr>
          <w:rFonts w:ascii="Helvetica" w:hAnsi="Helvetica"/>
          <w:color w:val="0070C0"/>
          <w:sz w:val="22"/>
          <w:szCs w:val="22"/>
        </w:rPr>
        <w:t xml:space="preserve"> </w:t>
      </w:r>
      <w:r w:rsidR="00EB143C">
        <w:rPr>
          <w:rFonts w:ascii="Helvetica" w:hAnsi="Helvetica"/>
          <w:color w:val="0070C0"/>
          <w:sz w:val="22"/>
          <w:szCs w:val="22"/>
        </w:rPr>
        <w:t>December</w:t>
      </w:r>
      <w:r w:rsidR="009D18BD">
        <w:rPr>
          <w:rFonts w:ascii="Helvetica" w:hAnsi="Helvetica"/>
          <w:color w:val="0070C0"/>
          <w:sz w:val="22"/>
          <w:szCs w:val="22"/>
        </w:rPr>
        <w:t xml:space="preserve"> 20___</w:t>
      </w:r>
    </w:p>
    <w:p w14:paraId="2F2A57E8" w14:textId="77777777" w:rsidR="00120C87" w:rsidRPr="00DB4B44" w:rsidRDefault="00120C87" w:rsidP="00120C87">
      <w:pPr>
        <w:rPr>
          <w:rFonts w:ascii="Helvetica" w:hAnsi="Helvetica"/>
        </w:rPr>
      </w:pPr>
    </w:p>
    <w:p w14:paraId="067B2E56" w14:textId="77777777" w:rsidR="00120C87" w:rsidRPr="00DB4B44" w:rsidRDefault="00120C87" w:rsidP="00120C87">
      <w:pPr>
        <w:rPr>
          <w:rFonts w:ascii="Helvetica" w:hAnsi="Helvetica"/>
        </w:rPr>
      </w:pPr>
    </w:p>
    <w:p w14:paraId="3EAD3E8F" w14:textId="77777777" w:rsidR="00120C87" w:rsidRDefault="00120C87" w:rsidP="00120C87">
      <w:pPr>
        <w:rPr>
          <w:rFonts w:ascii="Helvetica" w:hAnsi="Helvetica"/>
        </w:rPr>
      </w:pPr>
    </w:p>
    <w:p w14:paraId="1745B8F6" w14:textId="77777777" w:rsidR="00777DD0" w:rsidRPr="00DB4B44" w:rsidRDefault="00777DD0" w:rsidP="00120C87">
      <w:pPr>
        <w:rPr>
          <w:rFonts w:ascii="Helvetica" w:hAnsi="Helvetica"/>
        </w:rPr>
      </w:pPr>
    </w:p>
    <w:p w14:paraId="68D57401" w14:textId="77777777" w:rsidR="00120C87" w:rsidRPr="00DB4B44" w:rsidRDefault="00120C87" w:rsidP="00120C87">
      <w:pPr>
        <w:rPr>
          <w:rFonts w:ascii="Helvetica" w:hAnsi="Helvetica"/>
        </w:rPr>
      </w:pPr>
    </w:p>
    <w:p w14:paraId="5FD044DF" w14:textId="77777777" w:rsidR="00120C87" w:rsidRPr="00DB4B44" w:rsidRDefault="00120C87" w:rsidP="00120C87">
      <w:pPr>
        <w:rPr>
          <w:rFonts w:ascii="Helvetica" w:hAnsi="Helvetica"/>
        </w:rPr>
      </w:pPr>
    </w:p>
    <w:p w14:paraId="53EEF82D" w14:textId="77777777" w:rsidR="00120C87" w:rsidRPr="00DB4B44" w:rsidRDefault="00120C87" w:rsidP="00120C87">
      <w:pPr>
        <w:pStyle w:val="SeaBody"/>
        <w:rPr>
          <w:rFonts w:ascii="Helvetica" w:hAnsi="Helvetica"/>
        </w:rPr>
      </w:pPr>
    </w:p>
    <w:p w14:paraId="11B3B609" w14:textId="77777777" w:rsidR="00120C87" w:rsidRPr="00DB4B44" w:rsidRDefault="00120C87" w:rsidP="0065463E">
      <w:pPr>
        <w:pStyle w:val="SeaBody"/>
        <w:pBdr>
          <w:bottom w:val="single" w:sz="4" w:space="1" w:color="auto"/>
          <w:between w:val="single" w:sz="4" w:space="1" w:color="auto"/>
        </w:pBdr>
        <w:tabs>
          <w:tab w:val="left" w:pos="2160"/>
        </w:tabs>
        <w:rPr>
          <w:rFonts w:ascii="Helvetica" w:hAnsi="Helvetica"/>
        </w:rPr>
      </w:pPr>
      <w:r w:rsidRPr="00DB4B44">
        <w:rPr>
          <w:rFonts w:ascii="Helvetica" w:hAnsi="Helvetica"/>
        </w:rPr>
        <w:t xml:space="preserve">Employer: </w:t>
      </w:r>
      <w:r w:rsidRPr="00DB4B44">
        <w:rPr>
          <w:rFonts w:ascii="Helvetica" w:hAnsi="Helvetica"/>
        </w:rPr>
        <w:tab/>
      </w:r>
    </w:p>
    <w:p w14:paraId="365B2906" w14:textId="77777777" w:rsidR="00120C87" w:rsidRPr="00DB4B44" w:rsidRDefault="00120C87" w:rsidP="00120C87">
      <w:pPr>
        <w:pStyle w:val="SeaBody"/>
        <w:rPr>
          <w:rFonts w:ascii="Helvetica" w:hAnsi="Helvetica"/>
        </w:rPr>
      </w:pPr>
    </w:p>
    <w:p w14:paraId="62419608" w14:textId="77777777" w:rsidR="00120C87" w:rsidRPr="00DB4B44" w:rsidRDefault="00120C87" w:rsidP="0065463E">
      <w:pPr>
        <w:pStyle w:val="SeaBody"/>
        <w:pBdr>
          <w:bottom w:val="single" w:sz="4" w:space="1" w:color="auto"/>
        </w:pBdr>
        <w:tabs>
          <w:tab w:val="left" w:pos="2160"/>
        </w:tabs>
        <w:rPr>
          <w:rFonts w:ascii="Helvetica" w:hAnsi="Helvetica"/>
        </w:rPr>
      </w:pPr>
      <w:r w:rsidRPr="00DB4B44">
        <w:rPr>
          <w:rFonts w:ascii="Helvetica" w:hAnsi="Helvetica"/>
        </w:rPr>
        <w:t>Date Completed:</w:t>
      </w:r>
      <w:r w:rsidRPr="00DB4B44">
        <w:rPr>
          <w:rFonts w:ascii="Helvetica" w:hAnsi="Helvetica"/>
        </w:rPr>
        <w:tab/>
      </w:r>
    </w:p>
    <w:p w14:paraId="09259C5B" w14:textId="77777777" w:rsidR="00120C87" w:rsidRPr="00DB4B44" w:rsidRDefault="00120C87" w:rsidP="00120C87">
      <w:pPr>
        <w:pStyle w:val="SeaBody"/>
        <w:tabs>
          <w:tab w:val="left" w:pos="2160"/>
        </w:tabs>
        <w:rPr>
          <w:rFonts w:ascii="Helvetica" w:hAnsi="Helvetica"/>
        </w:rPr>
      </w:pPr>
    </w:p>
    <w:p w14:paraId="02EC14AC" w14:textId="77777777" w:rsidR="00120C87" w:rsidRPr="00DB4B44" w:rsidRDefault="00120C87" w:rsidP="0065463E">
      <w:pPr>
        <w:pStyle w:val="SeaBody"/>
        <w:pBdr>
          <w:bottom w:val="single" w:sz="4" w:space="1" w:color="auto"/>
        </w:pBdr>
        <w:tabs>
          <w:tab w:val="left" w:pos="2160"/>
        </w:tabs>
        <w:rPr>
          <w:rFonts w:ascii="Helvetica" w:hAnsi="Helvetica"/>
        </w:rPr>
      </w:pPr>
      <w:r w:rsidRPr="00DB4B44">
        <w:rPr>
          <w:rFonts w:ascii="Helvetica" w:hAnsi="Helvetica"/>
        </w:rPr>
        <w:t>Completed by:</w:t>
      </w:r>
      <w:r w:rsidRPr="00DB4B44">
        <w:rPr>
          <w:rFonts w:ascii="Helvetica" w:hAnsi="Helvetica"/>
        </w:rPr>
        <w:tab/>
      </w:r>
    </w:p>
    <w:p w14:paraId="35E1B425" w14:textId="77777777" w:rsidR="00120C87" w:rsidRPr="00DB4B44" w:rsidRDefault="00120C87" w:rsidP="00120C87">
      <w:pPr>
        <w:pStyle w:val="SeaBody"/>
        <w:rPr>
          <w:rFonts w:ascii="Helvetica" w:hAnsi="Helvetica"/>
        </w:rPr>
      </w:pPr>
    </w:p>
    <w:p w14:paraId="2EC8C8FC" w14:textId="77777777" w:rsidR="00120C87" w:rsidRPr="00DB4B44" w:rsidRDefault="00120C87" w:rsidP="00120C87">
      <w:pPr>
        <w:pStyle w:val="SeaBody"/>
        <w:rPr>
          <w:rFonts w:ascii="Helvetica" w:hAnsi="Helvetica"/>
        </w:rPr>
      </w:pPr>
      <w:r w:rsidRPr="00DB4B44">
        <w:rPr>
          <w:rFonts w:ascii="Helvetica" w:hAnsi="Helvetica"/>
        </w:rPr>
        <w:t>Contact Details</w:t>
      </w:r>
      <w:r w:rsidRPr="00DB4B44">
        <w:rPr>
          <w:rFonts w:ascii="Helvetica" w:hAnsi="Helvetica"/>
        </w:rPr>
        <w:tab/>
      </w:r>
      <w:bookmarkStart w:id="0" w:name="Text4"/>
    </w:p>
    <w:p w14:paraId="67D33859" w14:textId="77777777" w:rsidR="00120C87" w:rsidRPr="00DB4B44" w:rsidRDefault="00120C87" w:rsidP="00F05D1B">
      <w:pPr>
        <w:pStyle w:val="SeaBody"/>
        <w:pBdr>
          <w:bottom w:val="single" w:sz="4" w:space="1" w:color="auto"/>
          <w:between w:val="single" w:sz="4" w:space="1" w:color="auto"/>
          <w:bar w:val="single" w:sz="4" w:color="auto"/>
        </w:pBdr>
        <w:tabs>
          <w:tab w:val="left" w:pos="2160"/>
        </w:tabs>
        <w:spacing w:after="0"/>
        <w:rPr>
          <w:rFonts w:ascii="Helvetica" w:hAnsi="Helvetica"/>
        </w:rPr>
      </w:pPr>
      <w:r w:rsidRPr="00DB4B44">
        <w:rPr>
          <w:rFonts w:ascii="Helvetica" w:hAnsi="Helvetica"/>
        </w:rPr>
        <w:t>Email:</w:t>
      </w:r>
      <w:r w:rsidRPr="00DB4B44">
        <w:rPr>
          <w:rFonts w:ascii="Helvetica" w:hAnsi="Helvetica"/>
        </w:rPr>
        <w:tab/>
      </w:r>
      <w:bookmarkEnd w:id="0"/>
    </w:p>
    <w:p w14:paraId="2D258F24" w14:textId="77777777" w:rsidR="00120C87" w:rsidRPr="00DB4B44" w:rsidRDefault="00BF27A1" w:rsidP="00F05D1B">
      <w:pPr>
        <w:pStyle w:val="SeaBody"/>
        <w:pBdr>
          <w:bottom w:val="single" w:sz="4" w:space="1" w:color="auto"/>
          <w:between w:val="single" w:sz="4" w:space="1" w:color="auto"/>
          <w:bar w:val="single" w:sz="4" w:color="auto"/>
        </w:pBdr>
        <w:tabs>
          <w:tab w:val="left" w:pos="2160"/>
        </w:tabs>
        <w:spacing w:before="120"/>
        <w:rPr>
          <w:rFonts w:ascii="Helvetica" w:hAnsi="Helvetica"/>
        </w:rPr>
      </w:pPr>
      <w:r>
        <w:rPr>
          <w:rFonts w:ascii="Helvetica" w:hAnsi="Helvetica"/>
        </w:rPr>
        <w:br/>
      </w:r>
      <w:r w:rsidR="00120C87" w:rsidRPr="00DB4B44">
        <w:rPr>
          <w:rFonts w:ascii="Helvetica" w:hAnsi="Helvetica"/>
        </w:rPr>
        <w:t>Phone:</w:t>
      </w:r>
      <w:r w:rsidR="00120C87" w:rsidRPr="00DB4B44">
        <w:rPr>
          <w:rFonts w:ascii="Helvetica" w:hAnsi="Helvetica"/>
        </w:rPr>
        <w:tab/>
      </w:r>
    </w:p>
    <w:p w14:paraId="14F125A2" w14:textId="77777777" w:rsidR="00120C87" w:rsidRPr="00DB4B44" w:rsidRDefault="00120C87" w:rsidP="00120C87">
      <w:pPr>
        <w:tabs>
          <w:tab w:val="left" w:pos="2160"/>
        </w:tabs>
        <w:rPr>
          <w:rFonts w:ascii="Helvetica" w:hAnsi="Helvetica"/>
        </w:rPr>
      </w:pPr>
    </w:p>
    <w:p w14:paraId="023D6B42" w14:textId="77777777" w:rsidR="00923FC3" w:rsidRDefault="00923FC3" w:rsidP="00923FC3">
      <w:pPr>
        <w:pStyle w:val="SeaHead2"/>
        <w:rPr>
          <w:rFonts w:ascii="Helvetica" w:hAnsi="Helvetica"/>
          <w:sz w:val="22"/>
          <w:szCs w:val="22"/>
        </w:rPr>
      </w:pPr>
    </w:p>
    <w:p w14:paraId="09486752" w14:textId="77777777" w:rsidR="00777DD0" w:rsidRDefault="00777DD0" w:rsidP="00923FC3">
      <w:pPr>
        <w:pStyle w:val="SeaHead2"/>
        <w:rPr>
          <w:rFonts w:ascii="Helvetica" w:hAnsi="Helvetica"/>
          <w:sz w:val="22"/>
          <w:szCs w:val="22"/>
        </w:rPr>
      </w:pPr>
    </w:p>
    <w:p w14:paraId="39B06BF0" w14:textId="77777777" w:rsidR="00777DD0" w:rsidRDefault="00777DD0" w:rsidP="00923FC3">
      <w:pPr>
        <w:pStyle w:val="SeaHead2"/>
        <w:rPr>
          <w:rFonts w:ascii="Helvetica" w:hAnsi="Helvetica"/>
          <w:sz w:val="22"/>
          <w:szCs w:val="22"/>
        </w:rPr>
      </w:pPr>
    </w:p>
    <w:p w14:paraId="4029BB08" w14:textId="77777777" w:rsidR="00923FC3" w:rsidRPr="00DB4B44" w:rsidRDefault="00923FC3" w:rsidP="00923FC3">
      <w:pPr>
        <w:pStyle w:val="SeaHead2"/>
        <w:rPr>
          <w:rFonts w:ascii="Helvetica" w:hAnsi="Helvetica"/>
          <w:sz w:val="22"/>
          <w:szCs w:val="22"/>
        </w:rPr>
      </w:pPr>
      <w:r w:rsidRPr="00DB4B44">
        <w:rPr>
          <w:rFonts w:ascii="Helvetica" w:hAnsi="Helvetica"/>
          <w:sz w:val="22"/>
          <w:szCs w:val="22"/>
        </w:rPr>
        <w:t>Seacare Contact Details:</w:t>
      </w:r>
    </w:p>
    <w:p w14:paraId="1BF8FF32" w14:textId="77777777" w:rsidR="00246FA6" w:rsidRDefault="00246FA6" w:rsidP="00246FA6">
      <w:pPr>
        <w:pStyle w:val="SeaBody"/>
        <w:tabs>
          <w:tab w:val="left" w:pos="1440"/>
        </w:tabs>
        <w:spacing w:after="0"/>
        <w:rPr>
          <w:rFonts w:ascii="Helvetica" w:hAnsi="Helvetica"/>
        </w:rPr>
      </w:pPr>
    </w:p>
    <w:p w14:paraId="3A62DA1C" w14:textId="77777777" w:rsidR="00923FC3" w:rsidRPr="00DB4B44" w:rsidRDefault="005C513E" w:rsidP="00923FC3">
      <w:pPr>
        <w:pStyle w:val="SeaBody"/>
        <w:tabs>
          <w:tab w:val="left" w:pos="1440"/>
        </w:tabs>
        <w:rPr>
          <w:rFonts w:ascii="Helvetica" w:hAnsi="Helvetica"/>
        </w:rPr>
      </w:pPr>
      <w:r>
        <w:rPr>
          <w:rFonts w:ascii="Helvetica" w:hAnsi="Helvetica"/>
        </w:rPr>
        <w:t>Telephone:</w:t>
      </w:r>
      <w:r>
        <w:rPr>
          <w:rFonts w:ascii="Helvetica" w:hAnsi="Helvetica"/>
        </w:rPr>
        <w:tab/>
        <w:t>(02) 6275 0070</w:t>
      </w:r>
    </w:p>
    <w:p w14:paraId="7D563FCE" w14:textId="77777777" w:rsidR="00923FC3" w:rsidRPr="00DB4B44" w:rsidRDefault="00923FC3" w:rsidP="00923FC3">
      <w:pPr>
        <w:pStyle w:val="SeaBody"/>
        <w:tabs>
          <w:tab w:val="left" w:pos="1440"/>
        </w:tabs>
        <w:rPr>
          <w:rFonts w:ascii="Helvetica" w:hAnsi="Helvetica"/>
        </w:rPr>
      </w:pPr>
      <w:r w:rsidRPr="00DB4B44">
        <w:rPr>
          <w:rFonts w:ascii="Helvetica" w:hAnsi="Helvetica"/>
        </w:rPr>
        <w:t>Email:</w:t>
      </w:r>
      <w:r w:rsidRPr="00DB4B44">
        <w:rPr>
          <w:rFonts w:ascii="Helvetica" w:hAnsi="Helvetica"/>
        </w:rPr>
        <w:tab/>
      </w:r>
      <w:hyperlink r:id="rId8" w:history="1">
        <w:r w:rsidRPr="00DB4B44">
          <w:rPr>
            <w:rStyle w:val="Hyperlink"/>
            <w:rFonts w:ascii="Helvetica" w:hAnsi="Helvetica"/>
          </w:rPr>
          <w:t>seacare@comcare.gov.au</w:t>
        </w:r>
      </w:hyperlink>
    </w:p>
    <w:p w14:paraId="70DAC7A8" w14:textId="77777777" w:rsidR="00923FC3" w:rsidRPr="00DB4B44" w:rsidRDefault="00923FC3" w:rsidP="00923FC3">
      <w:pPr>
        <w:pStyle w:val="SeaBody"/>
        <w:tabs>
          <w:tab w:val="left" w:pos="1440"/>
        </w:tabs>
        <w:ind w:left="1440" w:hanging="1440"/>
        <w:rPr>
          <w:rFonts w:ascii="Helvetica" w:hAnsi="Helvetica"/>
        </w:rPr>
      </w:pPr>
      <w:r w:rsidRPr="00DB4B44">
        <w:rPr>
          <w:rFonts w:ascii="Helvetica" w:hAnsi="Helvetica"/>
        </w:rPr>
        <w:t>Address:</w:t>
      </w:r>
      <w:r w:rsidRPr="00DB4B44">
        <w:rPr>
          <w:rFonts w:ascii="Helvetica" w:hAnsi="Helvetica"/>
        </w:rPr>
        <w:tab/>
        <w:t>GPO Box 9905</w:t>
      </w:r>
      <w:r w:rsidRPr="00DB4B44">
        <w:rPr>
          <w:rFonts w:ascii="Helvetica" w:hAnsi="Helvetica"/>
        </w:rPr>
        <w:br/>
        <w:t>Canberra ACT 2601</w:t>
      </w:r>
    </w:p>
    <w:p w14:paraId="142A61C2" w14:textId="77777777" w:rsidR="009D3D59" w:rsidRDefault="00923FC3" w:rsidP="009D3D59">
      <w:pPr>
        <w:pStyle w:val="SeaHead2"/>
        <w:rPr>
          <w:rFonts w:ascii="Helvetica" w:hAnsi="Helvetica"/>
          <w:b w:val="0"/>
        </w:rPr>
      </w:pPr>
      <w:r w:rsidRPr="00923FC3">
        <w:rPr>
          <w:rFonts w:ascii="Helvetica" w:hAnsi="Helvetica"/>
          <w:b w:val="0"/>
        </w:rPr>
        <w:t>Website:</w:t>
      </w:r>
      <w:r w:rsidRPr="00923FC3">
        <w:rPr>
          <w:rFonts w:ascii="Helvetica" w:hAnsi="Helvetica"/>
          <w:b w:val="0"/>
        </w:rPr>
        <w:tab/>
      </w:r>
      <w:hyperlink r:id="rId9" w:history="1">
        <w:r w:rsidRPr="00923FC3">
          <w:rPr>
            <w:rStyle w:val="Hyperlink"/>
            <w:rFonts w:ascii="Helvetica" w:hAnsi="Helvetica"/>
            <w:b w:val="0"/>
          </w:rPr>
          <w:t>www.seacare.gov.au</w:t>
        </w:r>
      </w:hyperlink>
    </w:p>
    <w:p w14:paraId="38F50E58" w14:textId="77777777" w:rsidR="00644454" w:rsidRDefault="00644454" w:rsidP="00461FB5">
      <w:pPr>
        <w:pStyle w:val="SeaHead2"/>
        <w:jc w:val="center"/>
        <w:rPr>
          <w:rFonts w:ascii="Helvetica" w:hAnsi="Helvetica"/>
        </w:rPr>
      </w:pPr>
    </w:p>
    <w:p w14:paraId="2C3408A8" w14:textId="77777777" w:rsidR="00644454" w:rsidRDefault="00644454" w:rsidP="00461FB5">
      <w:pPr>
        <w:pStyle w:val="SeaHead2"/>
        <w:jc w:val="center"/>
        <w:rPr>
          <w:rFonts w:ascii="Helvetica" w:hAnsi="Helvetica"/>
        </w:rPr>
      </w:pPr>
    </w:p>
    <w:p w14:paraId="633CE1D5" w14:textId="77777777" w:rsidR="00644454" w:rsidRPr="00D051D6" w:rsidRDefault="00644454" w:rsidP="00644454">
      <w:pPr>
        <w:ind w:right="-1"/>
        <w:rPr>
          <w:rFonts w:ascii="Arial" w:hAnsi="Arial" w:cs="Arial"/>
          <w:b/>
          <w:color w:val="005380"/>
          <w:sz w:val="28"/>
          <w:szCs w:val="28"/>
        </w:rPr>
      </w:pPr>
    </w:p>
    <w:p w14:paraId="31B08930" w14:textId="77777777" w:rsidR="00120C87" w:rsidRPr="00BF27A1" w:rsidRDefault="00120C87" w:rsidP="00461FB5">
      <w:pPr>
        <w:pStyle w:val="SeaHead2"/>
        <w:jc w:val="center"/>
        <w:rPr>
          <w:rFonts w:ascii="Helvetica" w:hAnsi="Helvetica"/>
          <w:color w:val="0070C0"/>
          <w:sz w:val="22"/>
          <w:szCs w:val="22"/>
        </w:rPr>
      </w:pPr>
      <w:r w:rsidRPr="00DB4B44">
        <w:rPr>
          <w:rFonts w:ascii="Helvetica" w:hAnsi="Helvetica"/>
        </w:rPr>
        <w:br w:type="page"/>
      </w:r>
      <w:r w:rsidRPr="00BF27A1">
        <w:rPr>
          <w:rFonts w:ascii="Helvetica" w:hAnsi="Helvetica"/>
          <w:color w:val="0070C0"/>
          <w:sz w:val="22"/>
          <w:szCs w:val="22"/>
        </w:rPr>
        <w:lastRenderedPageBreak/>
        <w:t>Employee Survey</w:t>
      </w:r>
    </w:p>
    <w:p w14:paraId="5C8BC3FD" w14:textId="77777777" w:rsidR="00120C87" w:rsidRPr="009D18BD" w:rsidRDefault="00120C87" w:rsidP="009D18BD">
      <w:pPr>
        <w:pStyle w:val="SeaHead2"/>
        <w:rPr>
          <w:rFonts w:ascii="Helvetica" w:hAnsi="Helvetica"/>
          <w:color w:val="0070C0"/>
          <w:sz w:val="22"/>
          <w:szCs w:val="22"/>
        </w:rPr>
      </w:pPr>
      <w:r w:rsidRPr="009D18BD">
        <w:rPr>
          <w:rFonts w:ascii="Helvetica" w:hAnsi="Helvetica"/>
          <w:color w:val="0070C0"/>
          <w:sz w:val="22"/>
          <w:szCs w:val="22"/>
        </w:rPr>
        <w:t>Employees under the Seafarers Act</w:t>
      </w:r>
      <w:r w:rsidR="009D18BD">
        <w:rPr>
          <w:rFonts w:ascii="Helvetica" w:hAnsi="Helvetica"/>
          <w:color w:val="0070C0"/>
          <w:sz w:val="22"/>
          <w:szCs w:val="22"/>
        </w:rPr>
        <w:t xml:space="preserve"> as at 31 December 20____</w:t>
      </w:r>
    </w:p>
    <w:p w14:paraId="78EA9AAC" w14:textId="77777777" w:rsidR="00E57CB1" w:rsidRPr="00E57CB1" w:rsidRDefault="00E57CB1" w:rsidP="00E57CB1">
      <w:pPr>
        <w:pStyle w:val="SeaBody"/>
        <w:spacing w:after="0"/>
        <w:rPr>
          <w:rFonts w:ascii="Helvetica" w:hAnsi="Helvetica"/>
          <w:sz w:val="16"/>
          <w:szCs w:val="16"/>
        </w:rPr>
      </w:pPr>
      <w:r>
        <w:rPr>
          <w:rFonts w:ascii="Helvetica" w:hAnsi="Helvetica"/>
        </w:rPr>
        <w:t>This section includes all employees who were engaged at the conclusion of the reporting period, whether still employed by the employer or not. It includes employees on sick leave, long service leave, study leave, leave without pay, on compensation and off swing</w:t>
      </w:r>
      <w:r w:rsidR="00B00989" w:rsidRPr="004A4A65">
        <w:rPr>
          <w:rFonts w:ascii="Helvetica" w:hAnsi="Helvetica"/>
        </w:rPr>
        <w:t xml:space="preserve">. </w:t>
      </w:r>
      <w:r>
        <w:rPr>
          <w:rFonts w:ascii="Helvetica" w:hAnsi="Helvetica"/>
        </w:rPr>
        <w:br/>
      </w:r>
    </w:p>
    <w:p w14:paraId="5B3CA98D" w14:textId="77777777" w:rsidR="00A76151" w:rsidRPr="004A4A65" w:rsidRDefault="00F03685" w:rsidP="00F03685">
      <w:pPr>
        <w:pStyle w:val="SeaBody"/>
        <w:rPr>
          <w:rFonts w:ascii="Helvetica" w:hAnsi="Helvetica"/>
        </w:rPr>
      </w:pPr>
      <w:r w:rsidRPr="004A4A65">
        <w:rPr>
          <w:rFonts w:ascii="Helvetica" w:hAnsi="Helvetica"/>
        </w:rPr>
        <w:t>When completing the employee survey,</w:t>
      </w:r>
      <w:r w:rsidR="00B00989">
        <w:rPr>
          <w:rFonts w:ascii="Helvetica" w:hAnsi="Helvetica"/>
        </w:rPr>
        <w:t xml:space="preserve"> the figures for</w:t>
      </w:r>
      <w:r w:rsidR="006045C2">
        <w:rPr>
          <w:rFonts w:ascii="Helvetica" w:hAnsi="Helvetica"/>
        </w:rPr>
        <w:t xml:space="preserve"> </w:t>
      </w:r>
      <w:r w:rsidR="006045C2">
        <w:rPr>
          <w:rFonts w:ascii="Helvetica" w:hAnsi="Helvetica"/>
          <w:b/>
        </w:rPr>
        <w:t>Total employees</w:t>
      </w:r>
      <w:r w:rsidR="006045C2">
        <w:rPr>
          <w:rFonts w:ascii="Helvetica" w:hAnsi="Helvetica"/>
        </w:rPr>
        <w:t xml:space="preserve"> should </w:t>
      </w:r>
      <w:r w:rsidR="00B00989">
        <w:rPr>
          <w:rFonts w:ascii="Helvetica" w:hAnsi="Helvetica"/>
        </w:rPr>
        <w:t>add up to the same in each box.</w:t>
      </w:r>
      <w:r w:rsidR="00A76151" w:rsidRPr="004A4A65">
        <w:rPr>
          <w:rFonts w:ascii="Helvetica" w:hAnsi="Helvetica"/>
        </w:rPr>
        <w:t xml:space="preserve"> </w:t>
      </w:r>
    </w:p>
    <w:p w14:paraId="414163CF" w14:textId="77777777" w:rsidR="00120C87" w:rsidRPr="00DB4B44" w:rsidRDefault="00AF6B59" w:rsidP="005C513E">
      <w:pPr>
        <w:pStyle w:val="SeaBody"/>
        <w:tabs>
          <w:tab w:val="left" w:pos="3420"/>
          <w:tab w:val="left" w:pos="5040"/>
          <w:tab w:val="left" w:pos="6840"/>
        </w:tabs>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63360" behindDoc="0" locked="0" layoutInCell="1" allowOverlap="1" wp14:anchorId="6E871BEB" wp14:editId="50470992">
                <wp:simplePos x="0" y="0"/>
                <wp:positionH relativeFrom="column">
                  <wp:posOffset>4239895</wp:posOffset>
                </wp:positionH>
                <wp:positionV relativeFrom="paragraph">
                  <wp:posOffset>171450</wp:posOffset>
                </wp:positionV>
                <wp:extent cx="579120" cy="243840"/>
                <wp:effectExtent l="0" t="0" r="1143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2ADC91BB"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71BEB" id="_x0000_t202" coordsize="21600,21600" o:spt="202" path="m,l,21600r21600,l21600,xe">
                <v:stroke joinstyle="miter"/>
                <v:path gradientshapeok="t" o:connecttype="rect"/>
              </v:shapetype>
              <v:shape id="Text Box 2" o:spid="_x0000_s1026" type="#_x0000_t202" style="position:absolute;margin-left:333.85pt;margin-top:13.5pt;width:45.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">
                <v:textbox>
                  <w:txbxContent>
                    <w:p w14:paraId="2ADC91BB"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61312" behindDoc="0" locked="0" layoutInCell="1" allowOverlap="1" wp14:anchorId="504701FA" wp14:editId="4F23A8CA">
                <wp:simplePos x="0" y="0"/>
                <wp:positionH relativeFrom="column">
                  <wp:posOffset>3122295</wp:posOffset>
                </wp:positionH>
                <wp:positionV relativeFrom="paragraph">
                  <wp:posOffset>171450</wp:posOffset>
                </wp:positionV>
                <wp:extent cx="579120" cy="243840"/>
                <wp:effectExtent l="0" t="0" r="1143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363EBD48"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01FA" id="_x0000_s1027" type="#_x0000_t202" style="position:absolute;margin-left:245.85pt;margin-top:13.5pt;width:45.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">
                <v:textbox>
                  <w:txbxContent>
                    <w:p w14:paraId="363EBD48"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59264" behindDoc="0" locked="0" layoutInCell="1" allowOverlap="1" wp14:anchorId="260F2679" wp14:editId="2E43C8AC">
                <wp:simplePos x="0" y="0"/>
                <wp:positionH relativeFrom="column">
                  <wp:posOffset>2055495</wp:posOffset>
                </wp:positionH>
                <wp:positionV relativeFrom="paragraph">
                  <wp:posOffset>171450</wp:posOffset>
                </wp:positionV>
                <wp:extent cx="579120" cy="2438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5CA4D3E6"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F2679" id="_x0000_s1028" type="#_x0000_t202" style="position:absolute;margin-left:161.85pt;margin-top:13.5pt;width:45.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">
                <v:textbox>
                  <w:txbxContent>
                    <w:p w14:paraId="5CA4D3E6"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69504" behindDoc="0" locked="0" layoutInCell="1" allowOverlap="1" wp14:anchorId="79764AB8" wp14:editId="4A1D65AF">
                <wp:simplePos x="0" y="0"/>
                <wp:positionH relativeFrom="column">
                  <wp:posOffset>3122295</wp:posOffset>
                </wp:positionH>
                <wp:positionV relativeFrom="paragraph">
                  <wp:posOffset>501650</wp:posOffset>
                </wp:positionV>
                <wp:extent cx="579120" cy="243840"/>
                <wp:effectExtent l="0" t="0" r="1143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5E7FA9F6"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64AB8" id="_x0000_s1029" type="#_x0000_t202" style="position:absolute;margin-left:245.85pt;margin-top:39.5pt;width:45.6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">
                <v:textbox>
                  <w:txbxContent>
                    <w:p w14:paraId="5E7FA9F6"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Pr="00AF6B59">
        <w:rPr>
          <w:rFonts w:ascii="Helvetica" w:hAnsi="Helvetica"/>
          <w:noProof/>
          <w:lang w:eastAsia="en-AU"/>
        </w:rPr>
        <mc:AlternateContent>
          <mc:Choice Requires="wps">
            <w:drawing>
              <wp:anchor distT="0" distB="0" distL="114300" distR="114300" simplePos="0" relativeHeight="251667456" behindDoc="0" locked="0" layoutInCell="1" allowOverlap="1" wp14:anchorId="64D2D9B1" wp14:editId="07F64374">
                <wp:simplePos x="0" y="0"/>
                <wp:positionH relativeFrom="column">
                  <wp:posOffset>2055495</wp:posOffset>
                </wp:positionH>
                <wp:positionV relativeFrom="paragraph">
                  <wp:posOffset>501650</wp:posOffset>
                </wp:positionV>
                <wp:extent cx="579120" cy="243840"/>
                <wp:effectExtent l="0" t="0" r="1143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68B05382"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2D9B1" id="_x0000_s1030" type="#_x0000_t202" style="position:absolute;margin-left:161.85pt;margin-top:39.5pt;width:45.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">
                <v:textbox>
                  <w:txbxContent>
                    <w:p w14:paraId="68B05382"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1A782F" w:rsidRPr="00DB4B44">
        <w:rPr>
          <w:rFonts w:ascii="Helvetica" w:hAnsi="Helvetica"/>
        </w:rPr>
        <w:tab/>
      </w:r>
      <w:r w:rsidR="00120C87" w:rsidRPr="00DB4B44">
        <w:rPr>
          <w:rFonts w:ascii="Helvetica" w:hAnsi="Helvetica"/>
        </w:rPr>
        <w:t>Male</w:t>
      </w:r>
      <w:r w:rsidR="00120C87" w:rsidRPr="00DB4B44">
        <w:rPr>
          <w:rFonts w:ascii="Helvetica" w:hAnsi="Helvetica"/>
        </w:rPr>
        <w:tab/>
        <w:t>Female</w:t>
      </w:r>
      <w:r w:rsidR="00120C87" w:rsidRPr="00DB4B44">
        <w:rPr>
          <w:rFonts w:ascii="Helvetica" w:hAnsi="Helvetica"/>
        </w:rPr>
        <w:tab/>
        <w:t>Total</w:t>
      </w:r>
    </w:p>
    <w:p w14:paraId="049ED106" w14:textId="77777777" w:rsidR="00120C87" w:rsidRPr="00DB4B44" w:rsidRDefault="00AF6B59" w:rsidP="00AF6B59">
      <w:pPr>
        <w:pStyle w:val="SeaBody"/>
        <w:tabs>
          <w:tab w:val="left" w:pos="3420"/>
          <w:tab w:val="left" w:pos="5040"/>
          <w:tab w:val="left" w:pos="6840"/>
        </w:tabs>
        <w:spacing w:line="480" w:lineRule="auto"/>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1552" behindDoc="0" locked="0" layoutInCell="1" allowOverlap="1" wp14:anchorId="0D867F0D" wp14:editId="7BC4DB41">
                <wp:simplePos x="0" y="0"/>
                <wp:positionH relativeFrom="column">
                  <wp:posOffset>4239895</wp:posOffset>
                </wp:positionH>
                <wp:positionV relativeFrom="paragraph">
                  <wp:posOffset>279400</wp:posOffset>
                </wp:positionV>
                <wp:extent cx="579120" cy="243840"/>
                <wp:effectExtent l="0" t="0" r="1143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10609BA0"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67F0D" id="_x0000_s1031" type="#_x0000_t202" style="position:absolute;margin-left:333.85pt;margin-top:22pt;width:45.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yW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">
                <v:textbox>
                  <w:txbxContent>
                    <w:p w14:paraId="10609BA0"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B63FB4">
        <w:rPr>
          <w:rFonts w:ascii="Helvetica" w:hAnsi="Helvetica"/>
        </w:rPr>
        <w:t>Permanent employees</w:t>
      </w:r>
      <w:r>
        <w:rPr>
          <w:rFonts w:ascii="Helvetica" w:hAnsi="Helvetica"/>
        </w:rPr>
        <w:t>:</w:t>
      </w:r>
    </w:p>
    <w:p w14:paraId="5BC577F8" w14:textId="77777777" w:rsidR="00AF6B59" w:rsidRDefault="00306D9E" w:rsidP="00AF6B59">
      <w:pPr>
        <w:pStyle w:val="SeaBody"/>
        <w:tabs>
          <w:tab w:val="left" w:pos="3420"/>
          <w:tab w:val="left" w:pos="5040"/>
          <w:tab w:val="left" w:pos="6840"/>
        </w:tabs>
        <w:spacing w:line="480" w:lineRule="auto"/>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9744" behindDoc="0" locked="0" layoutInCell="1" allowOverlap="1" wp14:anchorId="4A1C3C08" wp14:editId="3837DCA4">
                <wp:simplePos x="0" y="0"/>
                <wp:positionH relativeFrom="column">
                  <wp:posOffset>4232807</wp:posOffset>
                </wp:positionH>
                <wp:positionV relativeFrom="paragraph">
                  <wp:posOffset>248166</wp:posOffset>
                </wp:positionV>
                <wp:extent cx="579120" cy="243840"/>
                <wp:effectExtent l="19050" t="19050" r="1143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28575">
                          <a:solidFill>
                            <a:srgbClr val="000000"/>
                          </a:solidFill>
                          <a:miter lim="800000"/>
                          <a:headEnd/>
                          <a:tailEnd/>
                        </a:ln>
                      </wps:spPr>
                      <wps:txbx>
                        <w:txbxContent>
                          <w:p w14:paraId="3D6A663D" w14:textId="77777777" w:rsidR="00306D9E" w:rsidRPr="00DF40AE" w:rsidRDefault="00306D9E" w:rsidP="00306D9E">
                            <w:pPr>
                              <w:jc w:val="center"/>
                              <w:rPr>
                                <w:rFonts w:ascii="Helvetica" w:hAnsi="Helvetica" w:cs="Helvetic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C3C08" id="_x0000_s1032" type="#_x0000_t202" style="position:absolute;margin-left:333.3pt;margin-top:19.55pt;width:45.6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" strokeweight="2.25pt">
                <v:textbox>
                  <w:txbxContent>
                    <w:p w14:paraId="3D6A663D" w14:textId="77777777" w:rsidR="00306D9E" w:rsidRPr="00DF40AE" w:rsidRDefault="00306D9E" w:rsidP="00306D9E">
                      <w:pPr>
                        <w:jc w:val="center"/>
                        <w:rPr>
                          <w:rFonts w:ascii="Helvetica" w:hAnsi="Helvetica" w:cs="Helvetica"/>
                          <w:b/>
                          <w:sz w:val="20"/>
                          <w:szCs w:val="20"/>
                        </w:rPr>
                      </w:pPr>
                    </w:p>
                  </w:txbxContent>
                </v:textbox>
              </v:shape>
            </w:pict>
          </mc:Fallback>
        </mc:AlternateContent>
      </w:r>
      <w:r w:rsidR="00AF6B59" w:rsidRPr="00AF6B59">
        <w:rPr>
          <w:rFonts w:ascii="Helvetica" w:hAnsi="Helvetica"/>
          <w:noProof/>
          <w:lang w:eastAsia="en-AU"/>
        </w:rPr>
        <mc:AlternateContent>
          <mc:Choice Requires="wps">
            <w:drawing>
              <wp:anchor distT="0" distB="0" distL="114300" distR="114300" simplePos="0" relativeHeight="251665408" behindDoc="0" locked="0" layoutInCell="1" allowOverlap="1" wp14:anchorId="52186255" wp14:editId="0C814028">
                <wp:simplePos x="0" y="0"/>
                <wp:positionH relativeFrom="column">
                  <wp:posOffset>4239895</wp:posOffset>
                </wp:positionH>
                <wp:positionV relativeFrom="paragraph">
                  <wp:posOffset>245110</wp:posOffset>
                </wp:positionV>
                <wp:extent cx="579120" cy="243840"/>
                <wp:effectExtent l="0" t="0" r="1143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12EA0C74" w14:textId="77777777" w:rsidR="00493F85" w:rsidRPr="00DF40AE" w:rsidRDefault="00493F85" w:rsidP="00AF6B59">
                            <w:pPr>
                              <w:jc w:val="center"/>
                              <w:rPr>
                                <w:rFonts w:ascii="Helvetica" w:hAnsi="Helvetica" w:cs="Helvetic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86255" id="_x0000_s1033" type="#_x0000_t202" style="position:absolute;margin-left:333.85pt;margin-top:19.3pt;width:45.6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">
                <v:textbox>
                  <w:txbxContent>
                    <w:p w14:paraId="12EA0C74" w14:textId="77777777" w:rsidR="00493F85" w:rsidRPr="00DF40AE" w:rsidRDefault="00493F85" w:rsidP="00AF6B59">
                      <w:pPr>
                        <w:jc w:val="center"/>
                        <w:rPr>
                          <w:rFonts w:ascii="Helvetica" w:hAnsi="Helvetica" w:cs="Helvetica"/>
                          <w:b/>
                          <w:sz w:val="20"/>
                          <w:szCs w:val="20"/>
                        </w:rPr>
                      </w:pPr>
                    </w:p>
                  </w:txbxContent>
                </v:textbox>
              </v:shape>
            </w:pict>
          </mc:Fallback>
        </mc:AlternateContent>
      </w:r>
      <w:r w:rsidR="00AF6B59">
        <w:rPr>
          <w:rFonts w:ascii="Helvetica" w:hAnsi="Helvetica"/>
          <w:noProof/>
          <w:lang w:eastAsia="en-AU"/>
        </w:rPr>
        <w:t>Casual</w:t>
      </w:r>
      <w:r w:rsidR="006045C2">
        <w:rPr>
          <w:rFonts w:ascii="Helvetica" w:hAnsi="Helvetica"/>
        </w:rPr>
        <w:t xml:space="preserve"> e</w:t>
      </w:r>
      <w:r w:rsidR="00120C87" w:rsidRPr="00DB4B44">
        <w:rPr>
          <w:rFonts w:ascii="Helvetica" w:hAnsi="Helvetica"/>
        </w:rPr>
        <w:t>mployees:</w:t>
      </w:r>
    </w:p>
    <w:p w14:paraId="4198460D" w14:textId="77777777" w:rsidR="00120C87" w:rsidRDefault="006045C2" w:rsidP="00923FC3">
      <w:pPr>
        <w:pStyle w:val="SeaBody"/>
        <w:tabs>
          <w:tab w:val="left" w:pos="3420"/>
          <w:tab w:val="left" w:pos="5040"/>
          <w:tab w:val="left" w:pos="6840"/>
        </w:tabs>
        <w:rPr>
          <w:rFonts w:ascii="Helvetica" w:hAnsi="Helvetica"/>
        </w:rPr>
      </w:pPr>
      <w:r w:rsidRPr="006045C2">
        <w:rPr>
          <w:rFonts w:ascii="Helvetica" w:hAnsi="Helvetica"/>
          <w:b/>
        </w:rPr>
        <w:t>Total e</w:t>
      </w:r>
      <w:r w:rsidR="00F03685" w:rsidRPr="006045C2">
        <w:rPr>
          <w:rFonts w:ascii="Helvetica" w:hAnsi="Helvetica"/>
          <w:b/>
        </w:rPr>
        <w:t>mployees:</w:t>
      </w:r>
    </w:p>
    <w:p w14:paraId="09C43C37" w14:textId="77777777" w:rsidR="00923FC3" w:rsidRPr="00DB4B44" w:rsidRDefault="00923FC3" w:rsidP="00923FC3">
      <w:pPr>
        <w:pStyle w:val="SeaBody"/>
        <w:tabs>
          <w:tab w:val="left" w:pos="3420"/>
          <w:tab w:val="left" w:pos="5040"/>
          <w:tab w:val="left" w:pos="6840"/>
        </w:tabs>
        <w:rPr>
          <w:rFonts w:ascii="Helvetica" w:hAnsi="Helvetica"/>
        </w:rPr>
      </w:pPr>
    </w:p>
    <w:p w14:paraId="4846B524" w14:textId="77777777" w:rsidR="00120C87" w:rsidRPr="00DB4B44" w:rsidRDefault="00AF6B59" w:rsidP="00AF6B59">
      <w:pPr>
        <w:pStyle w:val="SeaBody"/>
        <w:tabs>
          <w:tab w:val="left" w:pos="4536"/>
        </w:tabs>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3600" behindDoc="0" locked="0" layoutInCell="1" allowOverlap="1" wp14:anchorId="5586F9E0" wp14:editId="362CDAD2">
                <wp:simplePos x="0" y="0"/>
                <wp:positionH relativeFrom="column">
                  <wp:posOffset>2766695</wp:posOffset>
                </wp:positionH>
                <wp:positionV relativeFrom="paragraph">
                  <wp:posOffset>163830</wp:posOffset>
                </wp:positionV>
                <wp:extent cx="579120" cy="243840"/>
                <wp:effectExtent l="0" t="0" r="11430"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07FFE758"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6F9E0" id="_x0000_s1034" type="#_x0000_t202" style="position:absolute;margin-left:217.85pt;margin-top:12.9pt;width:45.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fP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">
                <v:textbox>
                  <w:txbxContent>
                    <w:p w14:paraId="07FFE758"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F03685" w:rsidRPr="00DB4B44">
        <w:rPr>
          <w:rFonts w:ascii="Helvetica" w:hAnsi="Helvetica"/>
        </w:rPr>
        <w:tab/>
      </w:r>
      <w:r w:rsidR="00120C87" w:rsidRPr="00DB4B44">
        <w:rPr>
          <w:rFonts w:ascii="Helvetica" w:hAnsi="Helvetica"/>
        </w:rPr>
        <w:t>Total</w:t>
      </w:r>
    </w:p>
    <w:p w14:paraId="5B9FF188" w14:textId="77777777" w:rsidR="00120C87" w:rsidRPr="00DB4B44" w:rsidRDefault="00AF6B59" w:rsidP="00AF6B59">
      <w:pPr>
        <w:pStyle w:val="SeaBody"/>
        <w:tabs>
          <w:tab w:val="left" w:pos="5400"/>
        </w:tabs>
        <w:spacing w:line="480" w:lineRule="auto"/>
        <w:rPr>
          <w:rFonts w:ascii="Helvetica" w:hAnsi="Helvetica"/>
        </w:rPr>
      </w:pPr>
      <w:r w:rsidRPr="00AF6B59">
        <w:rPr>
          <w:rFonts w:ascii="Helvetica" w:hAnsi="Helvetica"/>
          <w:noProof/>
          <w:lang w:eastAsia="en-AU"/>
        </w:rPr>
        <mc:AlternateContent>
          <mc:Choice Requires="wps">
            <w:drawing>
              <wp:anchor distT="0" distB="0" distL="114300" distR="114300" simplePos="0" relativeHeight="251675648" behindDoc="0" locked="0" layoutInCell="1" allowOverlap="1" wp14:anchorId="71D378F6" wp14:editId="58D46AEE">
                <wp:simplePos x="0" y="0"/>
                <wp:positionH relativeFrom="column">
                  <wp:posOffset>2766695</wp:posOffset>
                </wp:positionH>
                <wp:positionV relativeFrom="paragraph">
                  <wp:posOffset>297180</wp:posOffset>
                </wp:positionV>
                <wp:extent cx="579120" cy="243840"/>
                <wp:effectExtent l="0" t="0" r="1143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5C71DD45" w14:textId="77777777" w:rsidR="00493F85" w:rsidRPr="00AF6B59" w:rsidRDefault="00493F85" w:rsidP="00AF6B59">
                            <w:pPr>
                              <w:jc w:val="cente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378F6" id="_x0000_s1035" type="#_x0000_t202" style="position:absolute;margin-left:217.85pt;margin-top:23.4pt;width:45.6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">
                <v:textbox>
                  <w:txbxContent>
                    <w:p w14:paraId="5C71DD45" w14:textId="77777777" w:rsidR="00493F85" w:rsidRPr="00AF6B59" w:rsidRDefault="00493F85" w:rsidP="00AF6B59">
                      <w:pPr>
                        <w:jc w:val="center"/>
                        <w:rPr>
                          <w:rFonts w:ascii="Helvetica" w:hAnsi="Helvetica" w:cs="Helvetica"/>
                          <w:sz w:val="20"/>
                          <w:szCs w:val="20"/>
                        </w:rPr>
                      </w:pPr>
                    </w:p>
                  </w:txbxContent>
                </v:textbox>
              </v:shape>
            </w:pict>
          </mc:Fallback>
        </mc:AlternateContent>
      </w:r>
      <w:r w:rsidR="00120C87" w:rsidRPr="00DB4B44">
        <w:rPr>
          <w:rFonts w:ascii="Helvetica" w:hAnsi="Helvetica"/>
        </w:rPr>
        <w:t>Employees on</w:t>
      </w:r>
      <w:r w:rsidR="006045C2">
        <w:rPr>
          <w:rFonts w:ascii="Helvetica" w:hAnsi="Helvetica"/>
        </w:rPr>
        <w:t xml:space="preserve"> own ships/ managed s</w:t>
      </w:r>
      <w:r w:rsidR="00F03685" w:rsidRPr="00DB4B44">
        <w:rPr>
          <w:rFonts w:ascii="Helvetica" w:hAnsi="Helvetica"/>
        </w:rPr>
        <w:t>hips:</w:t>
      </w:r>
      <w:r w:rsidRPr="00AF6B59">
        <w:rPr>
          <w:rFonts w:ascii="Helvetica" w:hAnsi="Helvetica"/>
          <w:noProof/>
          <w:lang w:eastAsia="en-AU"/>
        </w:rPr>
        <w:t xml:space="preserve"> </w:t>
      </w:r>
    </w:p>
    <w:p w14:paraId="2201C4E0" w14:textId="77777777" w:rsidR="00120C87" w:rsidRPr="00DB4B44" w:rsidRDefault="00306D9E" w:rsidP="00AF6B59">
      <w:pPr>
        <w:pStyle w:val="SeaBody"/>
        <w:tabs>
          <w:tab w:val="left" w:pos="5400"/>
        </w:tabs>
        <w:spacing w:line="480" w:lineRule="auto"/>
        <w:rPr>
          <w:rFonts w:ascii="Helvetica" w:hAnsi="Helvetica"/>
        </w:rPr>
      </w:pPr>
      <w:bookmarkStart w:id="1" w:name="OLE_LINK8"/>
      <w:bookmarkStart w:id="2" w:name="OLE_LINK7"/>
      <w:r w:rsidRPr="00AF6B59">
        <w:rPr>
          <w:rFonts w:ascii="Helvetica" w:hAnsi="Helvetica"/>
          <w:noProof/>
          <w:lang w:eastAsia="en-AU"/>
        </w:rPr>
        <mc:AlternateContent>
          <mc:Choice Requires="wps">
            <w:drawing>
              <wp:anchor distT="0" distB="0" distL="114300" distR="114300" simplePos="0" relativeHeight="251681792" behindDoc="0" locked="0" layoutInCell="1" allowOverlap="1" wp14:anchorId="68170626" wp14:editId="5653C9E7">
                <wp:simplePos x="0" y="0"/>
                <wp:positionH relativeFrom="column">
                  <wp:posOffset>2765425</wp:posOffset>
                </wp:positionH>
                <wp:positionV relativeFrom="paragraph">
                  <wp:posOffset>280035</wp:posOffset>
                </wp:positionV>
                <wp:extent cx="579120" cy="243840"/>
                <wp:effectExtent l="19050" t="19050" r="1143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28575">
                          <a:solidFill>
                            <a:srgbClr val="000000"/>
                          </a:solidFill>
                          <a:miter lim="800000"/>
                          <a:headEnd/>
                          <a:tailEnd/>
                        </a:ln>
                      </wps:spPr>
                      <wps:txbx>
                        <w:txbxContent>
                          <w:p w14:paraId="6F8765B4" w14:textId="77777777" w:rsidR="00306D9E" w:rsidRPr="00DF40AE" w:rsidRDefault="00306D9E" w:rsidP="00306D9E">
                            <w:pPr>
                              <w:jc w:val="center"/>
                              <w:rPr>
                                <w:rFonts w:ascii="Helvetica" w:hAnsi="Helvetica" w:cs="Helvetic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0626" id="_x0000_s1036" type="#_x0000_t202" style="position:absolute;margin-left:217.75pt;margin-top:22.05pt;width:45.6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" strokeweight="2.25pt">
                <v:textbox>
                  <w:txbxContent>
                    <w:p w14:paraId="6F8765B4" w14:textId="77777777" w:rsidR="00306D9E" w:rsidRPr="00DF40AE" w:rsidRDefault="00306D9E" w:rsidP="00306D9E">
                      <w:pPr>
                        <w:jc w:val="center"/>
                        <w:rPr>
                          <w:rFonts w:ascii="Helvetica" w:hAnsi="Helvetica" w:cs="Helvetica"/>
                          <w:b/>
                          <w:sz w:val="20"/>
                          <w:szCs w:val="20"/>
                        </w:rPr>
                      </w:pPr>
                    </w:p>
                  </w:txbxContent>
                </v:textbox>
              </v:shape>
            </w:pict>
          </mc:Fallback>
        </mc:AlternateContent>
      </w:r>
      <w:r w:rsidR="00AF6B59" w:rsidRPr="00AF6B59">
        <w:rPr>
          <w:rFonts w:ascii="Helvetica" w:hAnsi="Helvetica"/>
          <w:noProof/>
          <w:lang w:eastAsia="en-AU"/>
        </w:rPr>
        <mc:AlternateContent>
          <mc:Choice Requires="wps">
            <w:drawing>
              <wp:anchor distT="0" distB="0" distL="114300" distR="114300" simplePos="0" relativeHeight="251677696" behindDoc="0" locked="0" layoutInCell="1" allowOverlap="1" wp14:anchorId="6775848C" wp14:editId="226AE2B3">
                <wp:simplePos x="0" y="0"/>
                <wp:positionH relativeFrom="column">
                  <wp:posOffset>2766695</wp:posOffset>
                </wp:positionH>
                <wp:positionV relativeFrom="paragraph">
                  <wp:posOffset>284480</wp:posOffset>
                </wp:positionV>
                <wp:extent cx="579120" cy="243840"/>
                <wp:effectExtent l="0" t="0" r="11430"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3840"/>
                        </a:xfrm>
                        <a:prstGeom prst="rect">
                          <a:avLst/>
                        </a:prstGeom>
                        <a:solidFill>
                          <a:srgbClr val="FFFFFF"/>
                        </a:solidFill>
                        <a:ln w="9525">
                          <a:solidFill>
                            <a:srgbClr val="000000"/>
                          </a:solidFill>
                          <a:miter lim="800000"/>
                          <a:headEnd/>
                          <a:tailEnd/>
                        </a:ln>
                      </wps:spPr>
                      <wps:txbx>
                        <w:txbxContent>
                          <w:p w14:paraId="49C9179A" w14:textId="77777777" w:rsidR="00493F85" w:rsidRPr="00DF40AE" w:rsidRDefault="00493F85" w:rsidP="00AF6B59">
                            <w:pPr>
                              <w:jc w:val="center"/>
                              <w:rPr>
                                <w:rFonts w:ascii="Helvetica" w:hAnsi="Helvetica" w:cs="Helvetic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5848C" id="_x0000_s1037" type="#_x0000_t202" style="position:absolute;margin-left:217.85pt;margin-top:22.4pt;width:45.6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">
                <v:textbox>
                  <w:txbxContent>
                    <w:p w14:paraId="49C9179A" w14:textId="77777777" w:rsidR="00493F85" w:rsidRPr="00DF40AE" w:rsidRDefault="00493F85" w:rsidP="00AF6B59">
                      <w:pPr>
                        <w:jc w:val="center"/>
                        <w:rPr>
                          <w:rFonts w:ascii="Helvetica" w:hAnsi="Helvetica" w:cs="Helvetica"/>
                          <w:b/>
                          <w:sz w:val="20"/>
                          <w:szCs w:val="20"/>
                        </w:rPr>
                      </w:pPr>
                    </w:p>
                  </w:txbxContent>
                </v:textbox>
              </v:shape>
            </w:pict>
          </mc:Fallback>
        </mc:AlternateContent>
      </w:r>
      <w:r w:rsidR="00120C87" w:rsidRPr="00DB4B44">
        <w:rPr>
          <w:rFonts w:ascii="Helvetica" w:hAnsi="Helvetica"/>
        </w:rPr>
        <w:t>Employees under</w:t>
      </w:r>
      <w:bookmarkEnd w:id="1"/>
      <w:bookmarkEnd w:id="2"/>
      <w:r w:rsidR="00F03685" w:rsidRPr="00DB4B44">
        <w:rPr>
          <w:rFonts w:ascii="Helvetica" w:hAnsi="Helvetica"/>
        </w:rPr>
        <w:t xml:space="preserve"> </w:t>
      </w:r>
      <w:r w:rsidR="006045C2">
        <w:rPr>
          <w:rFonts w:ascii="Helvetica" w:hAnsi="Helvetica"/>
        </w:rPr>
        <w:t>l</w:t>
      </w:r>
      <w:r w:rsidR="00F03685" w:rsidRPr="005C513E">
        <w:rPr>
          <w:rFonts w:ascii="Helvetica" w:hAnsi="Helvetica"/>
        </w:rPr>
        <w:t>abour</w:t>
      </w:r>
      <w:r w:rsidR="00F03685" w:rsidRPr="00DB4B44">
        <w:rPr>
          <w:rFonts w:ascii="Helvetica" w:hAnsi="Helvetica"/>
        </w:rPr>
        <w:t xml:space="preserve"> </w:t>
      </w:r>
      <w:r w:rsidR="006045C2">
        <w:rPr>
          <w:rFonts w:ascii="Helvetica" w:hAnsi="Helvetica"/>
        </w:rPr>
        <w:t>supply c</w:t>
      </w:r>
      <w:r w:rsidR="00F03685" w:rsidRPr="00DB4B44">
        <w:rPr>
          <w:rFonts w:ascii="Helvetica" w:hAnsi="Helvetica"/>
        </w:rPr>
        <w:t>ontracts:</w:t>
      </w:r>
      <w:r w:rsidR="00AF6B59" w:rsidRPr="00DB4B44">
        <w:rPr>
          <w:rFonts w:ascii="Helvetica" w:hAnsi="Helvetica"/>
        </w:rPr>
        <w:t xml:space="preserve"> </w:t>
      </w:r>
    </w:p>
    <w:p w14:paraId="38EA9061" w14:textId="77777777" w:rsidR="00120C87" w:rsidRPr="00DB4B44" w:rsidRDefault="00120C87" w:rsidP="00F03685">
      <w:pPr>
        <w:pStyle w:val="SeaBody"/>
        <w:tabs>
          <w:tab w:val="left" w:pos="5400"/>
        </w:tabs>
        <w:rPr>
          <w:rFonts w:ascii="Helvetica" w:hAnsi="Helvetica"/>
        </w:rPr>
      </w:pPr>
      <w:r w:rsidRPr="006045C2">
        <w:rPr>
          <w:rFonts w:ascii="Helvetica" w:hAnsi="Helvetica"/>
          <w:b/>
        </w:rPr>
        <w:t>Tot</w:t>
      </w:r>
      <w:r w:rsidR="006045C2" w:rsidRPr="006045C2">
        <w:rPr>
          <w:rFonts w:ascii="Helvetica" w:hAnsi="Helvetica"/>
          <w:b/>
        </w:rPr>
        <w:t>al e</w:t>
      </w:r>
      <w:r w:rsidRPr="006045C2">
        <w:rPr>
          <w:rFonts w:ascii="Helvetica" w:hAnsi="Helvetica"/>
          <w:b/>
        </w:rPr>
        <w:t>mploye</w:t>
      </w:r>
      <w:r w:rsidR="00F03685" w:rsidRPr="006045C2">
        <w:rPr>
          <w:rFonts w:ascii="Helvetica" w:hAnsi="Helvetica"/>
          <w:b/>
        </w:rPr>
        <w:t>es:</w:t>
      </w:r>
    </w:p>
    <w:p w14:paraId="19B1AC43" w14:textId="77777777" w:rsidR="009C02D2" w:rsidRPr="00E57CB1" w:rsidRDefault="009C02D2" w:rsidP="00461FB5">
      <w:pPr>
        <w:pStyle w:val="SeaHead2"/>
        <w:jc w:val="center"/>
        <w:rPr>
          <w:rFonts w:ascii="Helvetica" w:hAnsi="Helvetica"/>
          <w:sz w:val="16"/>
          <w:szCs w:val="16"/>
        </w:rPr>
      </w:pPr>
    </w:p>
    <w:p w14:paraId="502A43B5" w14:textId="77777777" w:rsidR="00120C87" w:rsidRPr="00BF27A1" w:rsidRDefault="00707E33" w:rsidP="009C02D2">
      <w:pPr>
        <w:pStyle w:val="SeaHead2"/>
        <w:rPr>
          <w:rFonts w:ascii="Helvetica" w:hAnsi="Helvetica"/>
          <w:color w:val="0070C0"/>
          <w:sz w:val="22"/>
          <w:szCs w:val="22"/>
        </w:rPr>
      </w:pPr>
      <w:r w:rsidRPr="00DB4B44">
        <w:rPr>
          <w:rFonts w:ascii="Helvetica" w:hAnsi="Helvetica"/>
          <w:sz w:val="22"/>
          <w:szCs w:val="22"/>
        </w:rPr>
        <w:br w:type="page"/>
      </w:r>
      <w:r w:rsidR="00120C87" w:rsidRPr="00BF27A1">
        <w:rPr>
          <w:rFonts w:ascii="Helvetica" w:hAnsi="Helvetica"/>
          <w:color w:val="0070C0"/>
          <w:sz w:val="22"/>
          <w:szCs w:val="22"/>
        </w:rPr>
        <w:lastRenderedPageBreak/>
        <w:t>Ship Survey</w:t>
      </w:r>
    </w:p>
    <w:p w14:paraId="00744788" w14:textId="77777777" w:rsidR="00120C87" w:rsidRPr="004A4A65" w:rsidRDefault="00B601DA" w:rsidP="00B601DA">
      <w:pPr>
        <w:pStyle w:val="SeaBody"/>
        <w:rPr>
          <w:rFonts w:ascii="Helvetica" w:hAnsi="Helvetica"/>
          <w:iCs/>
        </w:rPr>
      </w:pPr>
      <w:r w:rsidRPr="004A4A65">
        <w:rPr>
          <w:rFonts w:ascii="Helvetica" w:hAnsi="Helvetica"/>
          <w:iCs/>
        </w:rPr>
        <w:t>Details about coverage under the Seafarers and OHS(MI</w:t>
      </w:r>
      <w:r w:rsidR="005C513E" w:rsidRPr="004A4A65">
        <w:rPr>
          <w:rFonts w:ascii="Helvetica" w:hAnsi="Helvetica"/>
          <w:iCs/>
        </w:rPr>
        <w:t xml:space="preserve">) </w:t>
      </w:r>
      <w:r w:rsidRPr="004A4A65">
        <w:rPr>
          <w:rFonts w:ascii="Helvetica" w:hAnsi="Helvetica"/>
          <w:iCs/>
        </w:rPr>
        <w:t>Acts can b</w:t>
      </w:r>
      <w:r w:rsidR="00A76151" w:rsidRPr="004A4A65">
        <w:rPr>
          <w:rFonts w:ascii="Helvetica" w:hAnsi="Helvetica"/>
          <w:iCs/>
        </w:rPr>
        <w:t xml:space="preserve">e found on page 5 of this survey. </w:t>
      </w:r>
      <w:r w:rsidR="002A3B3D" w:rsidRPr="004A4A65">
        <w:rPr>
          <w:rFonts w:ascii="Helvetica" w:hAnsi="Helvetica"/>
          <w:iCs/>
        </w:rPr>
        <w:t xml:space="preserve">If you require more space to complete this section, </w:t>
      </w:r>
      <w:r w:rsidR="007C42A6" w:rsidRPr="004A4A65">
        <w:rPr>
          <w:rFonts w:ascii="Helvetica" w:hAnsi="Helvetica"/>
          <w:iCs/>
        </w:rPr>
        <w:t xml:space="preserve">either </w:t>
      </w:r>
      <w:r w:rsidR="00F312D7" w:rsidRPr="00F312D7">
        <w:rPr>
          <w:rFonts w:ascii="Helvetica" w:hAnsi="Helvetica"/>
          <w:iCs/>
        </w:rPr>
        <w:t xml:space="preserve">add extra rows in the table </w:t>
      </w:r>
      <w:r w:rsidR="007C42A6" w:rsidRPr="004A4A65">
        <w:rPr>
          <w:rFonts w:ascii="Helvetica" w:hAnsi="Helvetica"/>
          <w:iCs/>
        </w:rPr>
        <w:t>or attach additional pages.</w:t>
      </w:r>
    </w:p>
    <w:tbl>
      <w:tblPr>
        <w:tblStyle w:val="TableGrid"/>
        <w:tblW w:w="9640" w:type="dxa"/>
        <w:jc w:val="center"/>
        <w:tblLook w:val="01E0" w:firstRow="1" w:lastRow="1" w:firstColumn="1" w:lastColumn="1" w:noHBand="0" w:noVBand="0"/>
      </w:tblPr>
      <w:tblGrid>
        <w:gridCol w:w="2411"/>
        <w:gridCol w:w="1417"/>
        <w:gridCol w:w="1560"/>
        <w:gridCol w:w="1559"/>
        <w:gridCol w:w="2693"/>
      </w:tblGrid>
      <w:tr w:rsidR="00306D9E" w:rsidRPr="00DB4B44" w14:paraId="45143B97" w14:textId="77777777" w:rsidTr="009D18BD">
        <w:trPr>
          <w:jc w:val="center"/>
        </w:trPr>
        <w:tc>
          <w:tcPr>
            <w:tcW w:w="2411" w:type="dxa"/>
            <w:shd w:val="clear" w:color="auto" w:fill="DBE5F1" w:themeFill="accent1" w:themeFillTint="33"/>
            <w:vAlign w:val="center"/>
          </w:tcPr>
          <w:p w14:paraId="07E8D88B" w14:textId="77777777" w:rsidR="00306D9E" w:rsidRPr="009D18BD" w:rsidRDefault="00306D9E" w:rsidP="00112046">
            <w:pPr>
              <w:pStyle w:val="SeaBody"/>
              <w:rPr>
                <w:rFonts w:ascii="Helvetica" w:hAnsi="Helvetica"/>
                <w:b/>
                <w:sz w:val="16"/>
                <w:szCs w:val="16"/>
              </w:rPr>
            </w:pPr>
            <w:r w:rsidRPr="009D18BD">
              <w:rPr>
                <w:rFonts w:ascii="Helvetica" w:hAnsi="Helvetica"/>
                <w:b/>
                <w:sz w:val="16"/>
                <w:szCs w:val="16"/>
              </w:rPr>
              <w:t>Ship</w:t>
            </w:r>
          </w:p>
        </w:tc>
        <w:tc>
          <w:tcPr>
            <w:tcW w:w="1417" w:type="dxa"/>
            <w:shd w:val="clear" w:color="auto" w:fill="DBE5F1" w:themeFill="accent1" w:themeFillTint="33"/>
            <w:vAlign w:val="center"/>
          </w:tcPr>
          <w:p w14:paraId="0AC7FF74" w14:textId="77777777" w:rsidR="00306D9E" w:rsidRPr="009D18BD" w:rsidRDefault="00306D9E" w:rsidP="00112046">
            <w:pPr>
              <w:pStyle w:val="SeaBody"/>
              <w:rPr>
                <w:rFonts w:ascii="Helvetica" w:hAnsi="Helvetica"/>
                <w:b/>
                <w:sz w:val="16"/>
                <w:szCs w:val="16"/>
              </w:rPr>
            </w:pPr>
            <w:r w:rsidRPr="009D18BD">
              <w:rPr>
                <w:rFonts w:ascii="Helvetica" w:hAnsi="Helvetica"/>
                <w:b/>
                <w:sz w:val="16"/>
                <w:szCs w:val="16"/>
              </w:rPr>
              <w:t>IMO Number</w:t>
            </w:r>
          </w:p>
        </w:tc>
        <w:tc>
          <w:tcPr>
            <w:tcW w:w="1560" w:type="dxa"/>
            <w:shd w:val="clear" w:color="auto" w:fill="DBE5F1" w:themeFill="accent1" w:themeFillTint="33"/>
            <w:vAlign w:val="center"/>
          </w:tcPr>
          <w:p w14:paraId="359FB189" w14:textId="77777777" w:rsidR="00306D9E" w:rsidRPr="009D18BD" w:rsidRDefault="00306D9E" w:rsidP="00112046">
            <w:pPr>
              <w:pStyle w:val="SeaBody"/>
              <w:spacing w:after="0"/>
              <w:rPr>
                <w:rFonts w:ascii="Helvetica" w:hAnsi="Helvetica"/>
                <w:b/>
                <w:sz w:val="16"/>
                <w:szCs w:val="16"/>
              </w:rPr>
            </w:pPr>
            <w:r w:rsidRPr="009D18BD">
              <w:rPr>
                <w:rFonts w:ascii="Helvetica" w:hAnsi="Helvetica"/>
                <w:b/>
                <w:sz w:val="16"/>
                <w:szCs w:val="16"/>
              </w:rPr>
              <w:t>Covered by Seafarers Act</w:t>
            </w:r>
            <w:r w:rsidRPr="009D18BD">
              <w:rPr>
                <w:rFonts w:ascii="Helvetica" w:hAnsi="Helvetica"/>
                <w:b/>
                <w:sz w:val="16"/>
                <w:szCs w:val="16"/>
              </w:rPr>
              <w:br/>
              <w:t>(Yes / No)</w:t>
            </w:r>
          </w:p>
        </w:tc>
        <w:tc>
          <w:tcPr>
            <w:tcW w:w="1559" w:type="dxa"/>
            <w:shd w:val="clear" w:color="auto" w:fill="DBE5F1" w:themeFill="accent1" w:themeFillTint="33"/>
            <w:vAlign w:val="center"/>
          </w:tcPr>
          <w:p w14:paraId="4A6AB34B" w14:textId="77777777" w:rsidR="00306D9E" w:rsidRPr="009D18BD" w:rsidRDefault="00306D9E" w:rsidP="00112046">
            <w:pPr>
              <w:pStyle w:val="SeaBody"/>
              <w:spacing w:after="0"/>
              <w:rPr>
                <w:rFonts w:ascii="Helvetica" w:hAnsi="Helvetica"/>
                <w:b/>
                <w:sz w:val="16"/>
                <w:szCs w:val="16"/>
              </w:rPr>
            </w:pPr>
            <w:r w:rsidRPr="009D18BD">
              <w:rPr>
                <w:rFonts w:ascii="Helvetica" w:hAnsi="Helvetica"/>
                <w:b/>
                <w:sz w:val="16"/>
                <w:szCs w:val="16"/>
              </w:rPr>
              <w:t>Covered by OHS(MI) Act</w:t>
            </w:r>
            <w:r w:rsidRPr="009D18BD">
              <w:rPr>
                <w:rFonts w:ascii="Helvetica" w:hAnsi="Helvetica"/>
                <w:b/>
                <w:sz w:val="16"/>
                <w:szCs w:val="16"/>
              </w:rPr>
              <w:br/>
              <w:t>(Yes / No)</w:t>
            </w:r>
          </w:p>
        </w:tc>
        <w:tc>
          <w:tcPr>
            <w:tcW w:w="2693" w:type="dxa"/>
            <w:shd w:val="clear" w:color="auto" w:fill="DBE5F1" w:themeFill="accent1" w:themeFillTint="33"/>
            <w:vAlign w:val="center"/>
          </w:tcPr>
          <w:p w14:paraId="7A6D1038" w14:textId="77777777" w:rsidR="00306D9E" w:rsidRPr="009D18BD" w:rsidRDefault="00306D9E" w:rsidP="00112046">
            <w:pPr>
              <w:pStyle w:val="SeaBody"/>
              <w:rPr>
                <w:rFonts w:ascii="Helvetica" w:hAnsi="Helvetica"/>
                <w:b/>
                <w:sz w:val="16"/>
                <w:szCs w:val="16"/>
              </w:rPr>
            </w:pPr>
            <w:r w:rsidRPr="009D18BD">
              <w:rPr>
                <w:rFonts w:ascii="Helvetica" w:hAnsi="Helvetica"/>
                <w:b/>
                <w:sz w:val="16"/>
                <w:szCs w:val="16"/>
              </w:rPr>
              <w:t>Operator of the Ship</w:t>
            </w:r>
          </w:p>
        </w:tc>
      </w:tr>
      <w:tr w:rsidR="002664A2" w:rsidRPr="00DB4B44" w14:paraId="1A88051B" w14:textId="77777777" w:rsidTr="009D18BD">
        <w:trPr>
          <w:trHeight w:val="238"/>
          <w:jc w:val="center"/>
        </w:trPr>
        <w:tc>
          <w:tcPr>
            <w:tcW w:w="2411" w:type="dxa"/>
            <w:vAlign w:val="center"/>
          </w:tcPr>
          <w:p w14:paraId="343EE473" w14:textId="77777777" w:rsidR="002664A2" w:rsidRPr="00DB4B44" w:rsidRDefault="002664A2" w:rsidP="00721991">
            <w:pPr>
              <w:pStyle w:val="SeaBody"/>
              <w:spacing w:after="0"/>
              <w:rPr>
                <w:rFonts w:ascii="Helvetica" w:hAnsi="Helvetica"/>
              </w:rPr>
            </w:pPr>
          </w:p>
        </w:tc>
        <w:tc>
          <w:tcPr>
            <w:tcW w:w="1417" w:type="dxa"/>
            <w:vAlign w:val="center"/>
          </w:tcPr>
          <w:p w14:paraId="6BCEEC63" w14:textId="77777777" w:rsidR="002664A2" w:rsidRPr="00DB4B44" w:rsidRDefault="002664A2" w:rsidP="002664A2">
            <w:pPr>
              <w:pStyle w:val="SeaBody"/>
              <w:spacing w:after="0"/>
              <w:rPr>
                <w:rFonts w:ascii="Helvetica" w:hAnsi="Helvetica"/>
              </w:rPr>
            </w:pPr>
          </w:p>
        </w:tc>
        <w:tc>
          <w:tcPr>
            <w:tcW w:w="1560" w:type="dxa"/>
            <w:vAlign w:val="center"/>
          </w:tcPr>
          <w:p w14:paraId="7C4F7F48" w14:textId="77777777" w:rsidR="002664A2" w:rsidRPr="00DB4B44" w:rsidRDefault="002664A2" w:rsidP="00721991">
            <w:pPr>
              <w:pStyle w:val="SeaBody"/>
              <w:spacing w:after="0"/>
              <w:rPr>
                <w:rFonts w:ascii="Helvetica" w:hAnsi="Helvetica"/>
              </w:rPr>
            </w:pPr>
          </w:p>
        </w:tc>
        <w:tc>
          <w:tcPr>
            <w:tcW w:w="1559" w:type="dxa"/>
            <w:vAlign w:val="center"/>
          </w:tcPr>
          <w:p w14:paraId="10D2EDF6" w14:textId="77777777" w:rsidR="002664A2" w:rsidRPr="00DB4B44" w:rsidRDefault="002664A2" w:rsidP="00721991">
            <w:pPr>
              <w:pStyle w:val="SeaBody"/>
              <w:spacing w:after="0"/>
              <w:rPr>
                <w:rFonts w:ascii="Helvetica" w:hAnsi="Helvetica"/>
              </w:rPr>
            </w:pPr>
          </w:p>
        </w:tc>
        <w:tc>
          <w:tcPr>
            <w:tcW w:w="2693" w:type="dxa"/>
            <w:vAlign w:val="center"/>
          </w:tcPr>
          <w:p w14:paraId="06FFB323"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5"/>
                  <w:enabled/>
                  <w:calcOnExit w:val="0"/>
                  <w:textInput/>
                </w:ffData>
              </w:fldChar>
            </w:r>
            <w:bookmarkStart w:id="3" w:name="Text38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3"/>
          </w:p>
        </w:tc>
      </w:tr>
      <w:tr w:rsidR="002664A2" w:rsidRPr="00DB4B44" w14:paraId="2030F0A2" w14:textId="77777777" w:rsidTr="009D18BD">
        <w:trPr>
          <w:jc w:val="center"/>
        </w:trPr>
        <w:tc>
          <w:tcPr>
            <w:tcW w:w="2411" w:type="dxa"/>
            <w:vAlign w:val="center"/>
          </w:tcPr>
          <w:p w14:paraId="6F38A9E8" w14:textId="77777777" w:rsidR="002664A2" w:rsidRPr="00DB4B44" w:rsidRDefault="002664A2" w:rsidP="00721991">
            <w:pPr>
              <w:pStyle w:val="SeaBody"/>
              <w:spacing w:after="0"/>
              <w:rPr>
                <w:rFonts w:ascii="Helvetica" w:hAnsi="Helvetica"/>
              </w:rPr>
            </w:pPr>
          </w:p>
        </w:tc>
        <w:tc>
          <w:tcPr>
            <w:tcW w:w="1417" w:type="dxa"/>
            <w:vAlign w:val="center"/>
          </w:tcPr>
          <w:p w14:paraId="6BDB25F6" w14:textId="77777777" w:rsidR="002664A2" w:rsidRPr="00DB4B44" w:rsidRDefault="002664A2" w:rsidP="002664A2">
            <w:pPr>
              <w:pStyle w:val="SeaBody"/>
              <w:spacing w:after="0"/>
              <w:rPr>
                <w:rFonts w:ascii="Helvetica" w:hAnsi="Helvetica"/>
              </w:rPr>
            </w:pPr>
          </w:p>
        </w:tc>
        <w:tc>
          <w:tcPr>
            <w:tcW w:w="1560" w:type="dxa"/>
            <w:vAlign w:val="center"/>
          </w:tcPr>
          <w:p w14:paraId="514C31CC" w14:textId="77777777" w:rsidR="002664A2" w:rsidRPr="00DB4B44" w:rsidRDefault="002664A2" w:rsidP="00721991">
            <w:pPr>
              <w:pStyle w:val="SeaBody"/>
              <w:spacing w:after="0"/>
              <w:rPr>
                <w:rFonts w:ascii="Helvetica" w:hAnsi="Helvetica"/>
              </w:rPr>
            </w:pPr>
          </w:p>
        </w:tc>
        <w:tc>
          <w:tcPr>
            <w:tcW w:w="1559" w:type="dxa"/>
            <w:vAlign w:val="center"/>
          </w:tcPr>
          <w:p w14:paraId="731F3A72" w14:textId="77777777" w:rsidR="002664A2" w:rsidRPr="00DB4B44" w:rsidRDefault="002664A2" w:rsidP="00721991">
            <w:pPr>
              <w:pStyle w:val="SeaBody"/>
              <w:spacing w:after="0"/>
              <w:rPr>
                <w:rFonts w:ascii="Helvetica" w:hAnsi="Helvetica"/>
              </w:rPr>
            </w:pPr>
          </w:p>
        </w:tc>
        <w:tc>
          <w:tcPr>
            <w:tcW w:w="2693" w:type="dxa"/>
            <w:vAlign w:val="center"/>
          </w:tcPr>
          <w:p w14:paraId="1012115E"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7"/>
                  <w:enabled/>
                  <w:calcOnExit w:val="0"/>
                  <w:textInput/>
                </w:ffData>
              </w:fldChar>
            </w:r>
            <w:bookmarkStart w:id="4" w:name="Text387"/>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4"/>
          </w:p>
        </w:tc>
      </w:tr>
      <w:tr w:rsidR="002664A2" w:rsidRPr="00DB4B44" w14:paraId="43A3F163" w14:textId="77777777" w:rsidTr="009D18BD">
        <w:trPr>
          <w:jc w:val="center"/>
        </w:trPr>
        <w:tc>
          <w:tcPr>
            <w:tcW w:w="2411" w:type="dxa"/>
            <w:vAlign w:val="center"/>
          </w:tcPr>
          <w:p w14:paraId="108C3425" w14:textId="77777777" w:rsidR="002664A2" w:rsidRPr="00DB4B44" w:rsidRDefault="002664A2" w:rsidP="00721991">
            <w:pPr>
              <w:pStyle w:val="SeaBody"/>
              <w:spacing w:after="0"/>
              <w:rPr>
                <w:rFonts w:ascii="Helvetica" w:hAnsi="Helvetica"/>
              </w:rPr>
            </w:pPr>
          </w:p>
        </w:tc>
        <w:tc>
          <w:tcPr>
            <w:tcW w:w="1417" w:type="dxa"/>
            <w:vAlign w:val="center"/>
          </w:tcPr>
          <w:p w14:paraId="6DB9393E" w14:textId="77777777" w:rsidR="002664A2" w:rsidRPr="00DB4B44" w:rsidRDefault="002664A2" w:rsidP="002664A2">
            <w:pPr>
              <w:pStyle w:val="SeaBody"/>
              <w:spacing w:after="0"/>
              <w:rPr>
                <w:rFonts w:ascii="Helvetica" w:hAnsi="Helvetica"/>
              </w:rPr>
            </w:pPr>
          </w:p>
        </w:tc>
        <w:tc>
          <w:tcPr>
            <w:tcW w:w="1560" w:type="dxa"/>
            <w:vAlign w:val="center"/>
          </w:tcPr>
          <w:p w14:paraId="75D5FC80" w14:textId="77777777" w:rsidR="002664A2" w:rsidRPr="00DB4B44" w:rsidRDefault="002664A2" w:rsidP="00721991">
            <w:pPr>
              <w:pStyle w:val="SeaBody"/>
              <w:spacing w:after="0"/>
              <w:rPr>
                <w:rFonts w:ascii="Helvetica" w:hAnsi="Helvetica"/>
              </w:rPr>
            </w:pPr>
          </w:p>
        </w:tc>
        <w:tc>
          <w:tcPr>
            <w:tcW w:w="1559" w:type="dxa"/>
            <w:vAlign w:val="center"/>
          </w:tcPr>
          <w:p w14:paraId="2D44B9CE" w14:textId="77777777" w:rsidR="002664A2" w:rsidRPr="00DB4B44" w:rsidRDefault="002664A2" w:rsidP="00721991">
            <w:pPr>
              <w:pStyle w:val="SeaBody"/>
              <w:spacing w:after="0"/>
              <w:rPr>
                <w:rFonts w:ascii="Helvetica" w:hAnsi="Helvetica"/>
              </w:rPr>
            </w:pPr>
          </w:p>
        </w:tc>
        <w:tc>
          <w:tcPr>
            <w:tcW w:w="2693" w:type="dxa"/>
            <w:vAlign w:val="center"/>
          </w:tcPr>
          <w:p w14:paraId="4098DEB1"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9"/>
                  <w:enabled/>
                  <w:calcOnExit w:val="0"/>
                  <w:textInput/>
                </w:ffData>
              </w:fldChar>
            </w:r>
            <w:bookmarkStart w:id="5" w:name="Text38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5"/>
          </w:p>
        </w:tc>
      </w:tr>
      <w:tr w:rsidR="002664A2" w:rsidRPr="00DB4B44" w14:paraId="40CFA310" w14:textId="77777777" w:rsidTr="009D18BD">
        <w:trPr>
          <w:jc w:val="center"/>
        </w:trPr>
        <w:tc>
          <w:tcPr>
            <w:tcW w:w="2411" w:type="dxa"/>
            <w:vAlign w:val="center"/>
          </w:tcPr>
          <w:p w14:paraId="03702894" w14:textId="77777777" w:rsidR="002664A2" w:rsidRPr="00DB4B44" w:rsidRDefault="002664A2" w:rsidP="00721991">
            <w:pPr>
              <w:pStyle w:val="SeaBody"/>
              <w:spacing w:after="0"/>
              <w:rPr>
                <w:rFonts w:ascii="Helvetica" w:hAnsi="Helvetica"/>
              </w:rPr>
            </w:pPr>
          </w:p>
        </w:tc>
        <w:tc>
          <w:tcPr>
            <w:tcW w:w="1417" w:type="dxa"/>
            <w:vAlign w:val="center"/>
          </w:tcPr>
          <w:p w14:paraId="00D15F6E" w14:textId="77777777" w:rsidR="002664A2" w:rsidRPr="00DB4B44" w:rsidRDefault="002664A2" w:rsidP="002664A2">
            <w:pPr>
              <w:pStyle w:val="SeaBody"/>
              <w:spacing w:after="0"/>
              <w:rPr>
                <w:rFonts w:ascii="Helvetica" w:hAnsi="Helvetica"/>
              </w:rPr>
            </w:pPr>
          </w:p>
        </w:tc>
        <w:tc>
          <w:tcPr>
            <w:tcW w:w="1560" w:type="dxa"/>
            <w:vAlign w:val="center"/>
          </w:tcPr>
          <w:p w14:paraId="7B46B222" w14:textId="77777777" w:rsidR="002664A2" w:rsidRPr="00DB4B44" w:rsidRDefault="002664A2" w:rsidP="00721991">
            <w:pPr>
              <w:pStyle w:val="SeaBody"/>
              <w:spacing w:after="0"/>
              <w:rPr>
                <w:rFonts w:ascii="Helvetica" w:hAnsi="Helvetica"/>
              </w:rPr>
            </w:pPr>
          </w:p>
        </w:tc>
        <w:tc>
          <w:tcPr>
            <w:tcW w:w="1559" w:type="dxa"/>
            <w:vAlign w:val="center"/>
          </w:tcPr>
          <w:p w14:paraId="622CC4E0" w14:textId="77777777" w:rsidR="002664A2" w:rsidRPr="00DB4B44" w:rsidRDefault="002664A2" w:rsidP="00721991">
            <w:pPr>
              <w:pStyle w:val="SeaBody"/>
              <w:spacing w:after="0"/>
              <w:rPr>
                <w:rFonts w:ascii="Helvetica" w:hAnsi="Helvetica"/>
              </w:rPr>
            </w:pPr>
          </w:p>
        </w:tc>
        <w:tc>
          <w:tcPr>
            <w:tcW w:w="2693" w:type="dxa"/>
            <w:vAlign w:val="center"/>
          </w:tcPr>
          <w:p w14:paraId="6A89BAC9"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1"/>
                  <w:enabled/>
                  <w:calcOnExit w:val="0"/>
                  <w:textInput/>
                </w:ffData>
              </w:fldChar>
            </w:r>
            <w:bookmarkStart w:id="6" w:name="Text39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6"/>
          </w:p>
        </w:tc>
      </w:tr>
      <w:tr w:rsidR="002664A2" w:rsidRPr="00DB4B44" w14:paraId="4EAB3382" w14:textId="77777777" w:rsidTr="009D18BD">
        <w:trPr>
          <w:jc w:val="center"/>
        </w:trPr>
        <w:tc>
          <w:tcPr>
            <w:tcW w:w="2411" w:type="dxa"/>
            <w:vAlign w:val="center"/>
          </w:tcPr>
          <w:p w14:paraId="78AF61D1" w14:textId="77777777" w:rsidR="002664A2" w:rsidRPr="00DB4B44" w:rsidRDefault="002664A2" w:rsidP="00721991">
            <w:pPr>
              <w:pStyle w:val="SeaBody"/>
              <w:spacing w:after="0"/>
              <w:rPr>
                <w:rFonts w:ascii="Helvetica" w:hAnsi="Helvetica"/>
              </w:rPr>
            </w:pPr>
          </w:p>
        </w:tc>
        <w:tc>
          <w:tcPr>
            <w:tcW w:w="1417" w:type="dxa"/>
            <w:vAlign w:val="center"/>
          </w:tcPr>
          <w:p w14:paraId="7B489A4A" w14:textId="77777777" w:rsidR="002664A2" w:rsidRPr="00DB4B44" w:rsidRDefault="002664A2" w:rsidP="002664A2">
            <w:pPr>
              <w:pStyle w:val="SeaBody"/>
              <w:spacing w:after="0"/>
              <w:rPr>
                <w:rFonts w:ascii="Helvetica" w:hAnsi="Helvetica"/>
              </w:rPr>
            </w:pPr>
          </w:p>
        </w:tc>
        <w:tc>
          <w:tcPr>
            <w:tcW w:w="1560" w:type="dxa"/>
            <w:vAlign w:val="center"/>
          </w:tcPr>
          <w:p w14:paraId="2B540364" w14:textId="77777777" w:rsidR="002664A2" w:rsidRPr="00DB4B44" w:rsidRDefault="002664A2" w:rsidP="00721991">
            <w:pPr>
              <w:pStyle w:val="SeaBody"/>
              <w:spacing w:after="0"/>
              <w:rPr>
                <w:rFonts w:ascii="Helvetica" w:hAnsi="Helvetica"/>
              </w:rPr>
            </w:pPr>
          </w:p>
        </w:tc>
        <w:tc>
          <w:tcPr>
            <w:tcW w:w="1559" w:type="dxa"/>
            <w:vAlign w:val="center"/>
          </w:tcPr>
          <w:p w14:paraId="5112EC91" w14:textId="77777777" w:rsidR="002664A2" w:rsidRPr="00DB4B44" w:rsidRDefault="002664A2" w:rsidP="00721991">
            <w:pPr>
              <w:pStyle w:val="SeaBody"/>
              <w:spacing w:after="0"/>
              <w:rPr>
                <w:rFonts w:ascii="Helvetica" w:hAnsi="Helvetica"/>
              </w:rPr>
            </w:pPr>
          </w:p>
        </w:tc>
        <w:tc>
          <w:tcPr>
            <w:tcW w:w="2693" w:type="dxa"/>
            <w:vAlign w:val="center"/>
          </w:tcPr>
          <w:p w14:paraId="5E0A5D53"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3"/>
                  <w:enabled/>
                  <w:calcOnExit w:val="0"/>
                  <w:textInput/>
                </w:ffData>
              </w:fldChar>
            </w:r>
            <w:bookmarkStart w:id="7" w:name="Text39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7"/>
          </w:p>
        </w:tc>
      </w:tr>
      <w:tr w:rsidR="002664A2" w:rsidRPr="00DB4B44" w14:paraId="25A6D9DE" w14:textId="77777777" w:rsidTr="009D18BD">
        <w:trPr>
          <w:jc w:val="center"/>
        </w:trPr>
        <w:tc>
          <w:tcPr>
            <w:tcW w:w="2411" w:type="dxa"/>
            <w:vAlign w:val="center"/>
          </w:tcPr>
          <w:p w14:paraId="18E3F3D2" w14:textId="77777777" w:rsidR="002664A2" w:rsidRPr="00DB4B44" w:rsidRDefault="002664A2" w:rsidP="002664A2">
            <w:pPr>
              <w:pStyle w:val="SeaBody"/>
              <w:spacing w:after="0"/>
              <w:ind w:left="5" w:hanging="5"/>
              <w:rPr>
                <w:rFonts w:ascii="Helvetica" w:hAnsi="Helvetica"/>
              </w:rPr>
            </w:pPr>
          </w:p>
        </w:tc>
        <w:tc>
          <w:tcPr>
            <w:tcW w:w="1417" w:type="dxa"/>
            <w:vAlign w:val="center"/>
          </w:tcPr>
          <w:p w14:paraId="7C0D80D9" w14:textId="77777777" w:rsidR="002664A2" w:rsidRPr="00DB4B44" w:rsidRDefault="002664A2" w:rsidP="002664A2">
            <w:pPr>
              <w:pStyle w:val="SeaBody"/>
              <w:spacing w:after="0"/>
              <w:rPr>
                <w:rFonts w:ascii="Helvetica" w:hAnsi="Helvetica"/>
              </w:rPr>
            </w:pPr>
          </w:p>
        </w:tc>
        <w:tc>
          <w:tcPr>
            <w:tcW w:w="1560" w:type="dxa"/>
            <w:vAlign w:val="center"/>
          </w:tcPr>
          <w:p w14:paraId="2D150290" w14:textId="77777777" w:rsidR="002664A2" w:rsidRPr="00DB4B44" w:rsidRDefault="002664A2" w:rsidP="00721991">
            <w:pPr>
              <w:pStyle w:val="SeaBody"/>
              <w:spacing w:after="0"/>
              <w:rPr>
                <w:rFonts w:ascii="Helvetica" w:hAnsi="Helvetica"/>
              </w:rPr>
            </w:pPr>
          </w:p>
        </w:tc>
        <w:tc>
          <w:tcPr>
            <w:tcW w:w="1559" w:type="dxa"/>
            <w:vAlign w:val="center"/>
          </w:tcPr>
          <w:p w14:paraId="1A10205D" w14:textId="77777777" w:rsidR="002664A2" w:rsidRPr="00DB4B44" w:rsidRDefault="002664A2" w:rsidP="00721991">
            <w:pPr>
              <w:pStyle w:val="SeaBody"/>
              <w:spacing w:after="0"/>
              <w:rPr>
                <w:rFonts w:ascii="Helvetica" w:hAnsi="Helvetica"/>
              </w:rPr>
            </w:pPr>
          </w:p>
        </w:tc>
        <w:tc>
          <w:tcPr>
            <w:tcW w:w="2693" w:type="dxa"/>
            <w:vAlign w:val="center"/>
          </w:tcPr>
          <w:p w14:paraId="77B63F49"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5"/>
                  <w:enabled/>
                  <w:calcOnExit w:val="0"/>
                  <w:textInput/>
                </w:ffData>
              </w:fldChar>
            </w:r>
            <w:bookmarkStart w:id="8" w:name="Text39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8"/>
          </w:p>
        </w:tc>
      </w:tr>
      <w:tr w:rsidR="002664A2" w:rsidRPr="00DB4B44" w14:paraId="73933EC6" w14:textId="77777777" w:rsidTr="009D18BD">
        <w:trPr>
          <w:jc w:val="center"/>
        </w:trPr>
        <w:tc>
          <w:tcPr>
            <w:tcW w:w="2411" w:type="dxa"/>
            <w:vAlign w:val="center"/>
          </w:tcPr>
          <w:p w14:paraId="0D00E75A" w14:textId="77777777" w:rsidR="002664A2" w:rsidRPr="00DB4B44" w:rsidRDefault="002664A2" w:rsidP="00721991">
            <w:pPr>
              <w:pStyle w:val="SeaBody"/>
              <w:spacing w:after="0"/>
              <w:rPr>
                <w:rFonts w:ascii="Helvetica" w:hAnsi="Helvetica"/>
              </w:rPr>
            </w:pPr>
          </w:p>
        </w:tc>
        <w:tc>
          <w:tcPr>
            <w:tcW w:w="1417" w:type="dxa"/>
            <w:vAlign w:val="center"/>
          </w:tcPr>
          <w:p w14:paraId="76B82908" w14:textId="77777777" w:rsidR="002664A2" w:rsidRPr="00DB4B44" w:rsidRDefault="002664A2" w:rsidP="002664A2">
            <w:pPr>
              <w:pStyle w:val="SeaBody"/>
              <w:spacing w:after="0"/>
              <w:rPr>
                <w:rFonts w:ascii="Helvetica" w:hAnsi="Helvetica"/>
              </w:rPr>
            </w:pPr>
          </w:p>
        </w:tc>
        <w:tc>
          <w:tcPr>
            <w:tcW w:w="1560" w:type="dxa"/>
            <w:vAlign w:val="center"/>
          </w:tcPr>
          <w:p w14:paraId="120B00BC" w14:textId="77777777" w:rsidR="002664A2" w:rsidRPr="00DB4B44" w:rsidRDefault="002664A2" w:rsidP="00721991">
            <w:pPr>
              <w:pStyle w:val="SeaBody"/>
              <w:spacing w:after="0"/>
              <w:rPr>
                <w:rFonts w:ascii="Helvetica" w:hAnsi="Helvetica"/>
              </w:rPr>
            </w:pPr>
          </w:p>
        </w:tc>
        <w:tc>
          <w:tcPr>
            <w:tcW w:w="1559" w:type="dxa"/>
            <w:vAlign w:val="center"/>
          </w:tcPr>
          <w:p w14:paraId="4B27E445" w14:textId="77777777" w:rsidR="002664A2" w:rsidRPr="00DB4B44" w:rsidRDefault="002664A2" w:rsidP="00721991">
            <w:pPr>
              <w:pStyle w:val="SeaBody"/>
              <w:spacing w:after="0"/>
              <w:rPr>
                <w:rFonts w:ascii="Helvetica" w:hAnsi="Helvetica"/>
              </w:rPr>
            </w:pPr>
          </w:p>
        </w:tc>
        <w:tc>
          <w:tcPr>
            <w:tcW w:w="2693" w:type="dxa"/>
            <w:vAlign w:val="center"/>
          </w:tcPr>
          <w:p w14:paraId="546CF8D7"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7"/>
                  <w:enabled/>
                  <w:calcOnExit w:val="0"/>
                  <w:textInput/>
                </w:ffData>
              </w:fldChar>
            </w:r>
            <w:bookmarkStart w:id="9" w:name="Text397"/>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9"/>
          </w:p>
        </w:tc>
      </w:tr>
      <w:tr w:rsidR="002664A2" w:rsidRPr="00DB4B44" w14:paraId="57FCEB3D" w14:textId="77777777" w:rsidTr="009D18BD">
        <w:trPr>
          <w:jc w:val="center"/>
        </w:trPr>
        <w:tc>
          <w:tcPr>
            <w:tcW w:w="2411" w:type="dxa"/>
            <w:vAlign w:val="center"/>
          </w:tcPr>
          <w:p w14:paraId="72DC16A1" w14:textId="77777777" w:rsidR="002664A2" w:rsidRPr="00DB4B44" w:rsidRDefault="002664A2" w:rsidP="00721991">
            <w:pPr>
              <w:pStyle w:val="SeaBody"/>
              <w:spacing w:after="0"/>
              <w:rPr>
                <w:rFonts w:ascii="Helvetica" w:hAnsi="Helvetica"/>
              </w:rPr>
            </w:pPr>
          </w:p>
        </w:tc>
        <w:tc>
          <w:tcPr>
            <w:tcW w:w="1417" w:type="dxa"/>
            <w:vAlign w:val="center"/>
          </w:tcPr>
          <w:p w14:paraId="005D237D" w14:textId="77777777" w:rsidR="002664A2" w:rsidRPr="00DB4B44" w:rsidRDefault="002664A2" w:rsidP="002664A2">
            <w:pPr>
              <w:pStyle w:val="SeaBody"/>
              <w:spacing w:after="0"/>
              <w:rPr>
                <w:rFonts w:ascii="Helvetica" w:hAnsi="Helvetica"/>
              </w:rPr>
            </w:pPr>
          </w:p>
        </w:tc>
        <w:tc>
          <w:tcPr>
            <w:tcW w:w="1560" w:type="dxa"/>
            <w:vAlign w:val="center"/>
          </w:tcPr>
          <w:p w14:paraId="102735C6" w14:textId="77777777" w:rsidR="002664A2" w:rsidRPr="00DB4B44" w:rsidRDefault="002664A2" w:rsidP="00721991">
            <w:pPr>
              <w:pStyle w:val="SeaBody"/>
              <w:spacing w:after="0"/>
              <w:rPr>
                <w:rFonts w:ascii="Helvetica" w:hAnsi="Helvetica"/>
              </w:rPr>
            </w:pPr>
          </w:p>
        </w:tc>
        <w:tc>
          <w:tcPr>
            <w:tcW w:w="1559" w:type="dxa"/>
            <w:vAlign w:val="center"/>
          </w:tcPr>
          <w:p w14:paraId="4B46ABB8" w14:textId="77777777" w:rsidR="002664A2" w:rsidRPr="00DB4B44" w:rsidRDefault="002664A2" w:rsidP="00721991">
            <w:pPr>
              <w:pStyle w:val="SeaBody"/>
              <w:spacing w:after="0"/>
              <w:rPr>
                <w:rFonts w:ascii="Helvetica" w:hAnsi="Helvetica"/>
              </w:rPr>
            </w:pPr>
          </w:p>
        </w:tc>
        <w:tc>
          <w:tcPr>
            <w:tcW w:w="2693" w:type="dxa"/>
            <w:vAlign w:val="center"/>
          </w:tcPr>
          <w:p w14:paraId="7136A24A"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99"/>
                  <w:enabled/>
                  <w:calcOnExit w:val="0"/>
                  <w:textInput/>
                </w:ffData>
              </w:fldChar>
            </w:r>
            <w:bookmarkStart w:id="10" w:name="Text39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0"/>
          </w:p>
        </w:tc>
      </w:tr>
      <w:tr w:rsidR="002664A2" w:rsidRPr="00DB4B44" w14:paraId="57EA2A54" w14:textId="77777777" w:rsidTr="009D18BD">
        <w:trPr>
          <w:jc w:val="center"/>
        </w:trPr>
        <w:tc>
          <w:tcPr>
            <w:tcW w:w="2411" w:type="dxa"/>
            <w:vAlign w:val="center"/>
          </w:tcPr>
          <w:p w14:paraId="1CD974D4" w14:textId="77777777" w:rsidR="002664A2" w:rsidRPr="00DB4B44" w:rsidRDefault="002664A2" w:rsidP="00721991">
            <w:pPr>
              <w:pStyle w:val="SeaBody"/>
              <w:spacing w:after="0"/>
              <w:rPr>
                <w:rFonts w:ascii="Helvetica" w:hAnsi="Helvetica"/>
              </w:rPr>
            </w:pPr>
          </w:p>
        </w:tc>
        <w:tc>
          <w:tcPr>
            <w:tcW w:w="1417" w:type="dxa"/>
            <w:vAlign w:val="center"/>
          </w:tcPr>
          <w:p w14:paraId="5D63B18B" w14:textId="77777777" w:rsidR="002664A2" w:rsidRPr="00DB4B44" w:rsidRDefault="002664A2" w:rsidP="002664A2">
            <w:pPr>
              <w:pStyle w:val="SeaBody"/>
              <w:spacing w:after="0"/>
              <w:rPr>
                <w:rFonts w:ascii="Helvetica" w:hAnsi="Helvetica"/>
              </w:rPr>
            </w:pPr>
          </w:p>
        </w:tc>
        <w:tc>
          <w:tcPr>
            <w:tcW w:w="1560" w:type="dxa"/>
            <w:vAlign w:val="center"/>
          </w:tcPr>
          <w:p w14:paraId="549F1B1B" w14:textId="77777777" w:rsidR="002664A2" w:rsidRPr="00DB4B44" w:rsidRDefault="002664A2" w:rsidP="00721991">
            <w:pPr>
              <w:pStyle w:val="SeaBody"/>
              <w:spacing w:after="0"/>
              <w:rPr>
                <w:rFonts w:ascii="Helvetica" w:hAnsi="Helvetica"/>
              </w:rPr>
            </w:pPr>
          </w:p>
        </w:tc>
        <w:tc>
          <w:tcPr>
            <w:tcW w:w="1559" w:type="dxa"/>
            <w:vAlign w:val="center"/>
          </w:tcPr>
          <w:p w14:paraId="76DFAD14" w14:textId="77777777" w:rsidR="002664A2" w:rsidRPr="00DB4B44" w:rsidRDefault="002664A2" w:rsidP="00721991">
            <w:pPr>
              <w:pStyle w:val="SeaBody"/>
              <w:spacing w:after="0"/>
              <w:rPr>
                <w:rFonts w:ascii="Helvetica" w:hAnsi="Helvetica"/>
              </w:rPr>
            </w:pPr>
          </w:p>
        </w:tc>
        <w:tc>
          <w:tcPr>
            <w:tcW w:w="2693" w:type="dxa"/>
            <w:vAlign w:val="center"/>
          </w:tcPr>
          <w:p w14:paraId="7DFFC309"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401"/>
                  <w:enabled/>
                  <w:calcOnExit w:val="0"/>
                  <w:textInput/>
                </w:ffData>
              </w:fldChar>
            </w:r>
            <w:bookmarkStart w:id="11" w:name="Text40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1"/>
          </w:p>
        </w:tc>
      </w:tr>
      <w:tr w:rsidR="002664A2" w:rsidRPr="00DB4B44" w14:paraId="6DF84B32" w14:textId="77777777" w:rsidTr="009D18BD">
        <w:trPr>
          <w:jc w:val="center"/>
        </w:trPr>
        <w:tc>
          <w:tcPr>
            <w:tcW w:w="2411" w:type="dxa"/>
            <w:vAlign w:val="center"/>
          </w:tcPr>
          <w:p w14:paraId="4D66AE4F" w14:textId="77777777" w:rsidR="002664A2" w:rsidRPr="00DB4B44" w:rsidRDefault="002664A2" w:rsidP="00721991">
            <w:pPr>
              <w:pStyle w:val="SeaBody"/>
              <w:spacing w:after="0"/>
              <w:rPr>
                <w:rFonts w:ascii="Helvetica" w:hAnsi="Helvetica"/>
              </w:rPr>
            </w:pPr>
          </w:p>
        </w:tc>
        <w:tc>
          <w:tcPr>
            <w:tcW w:w="1417" w:type="dxa"/>
            <w:vAlign w:val="center"/>
          </w:tcPr>
          <w:p w14:paraId="7739E5B6" w14:textId="77777777" w:rsidR="002664A2" w:rsidRPr="00DB4B44" w:rsidRDefault="002664A2" w:rsidP="002664A2">
            <w:pPr>
              <w:pStyle w:val="SeaBody"/>
              <w:spacing w:after="0"/>
              <w:rPr>
                <w:rFonts w:ascii="Helvetica" w:hAnsi="Helvetica"/>
              </w:rPr>
            </w:pPr>
          </w:p>
        </w:tc>
        <w:tc>
          <w:tcPr>
            <w:tcW w:w="1560" w:type="dxa"/>
            <w:vAlign w:val="center"/>
          </w:tcPr>
          <w:p w14:paraId="032E6F3B" w14:textId="77777777" w:rsidR="002664A2" w:rsidRPr="00DB4B44" w:rsidRDefault="002664A2" w:rsidP="00721991">
            <w:pPr>
              <w:pStyle w:val="SeaBody"/>
              <w:spacing w:after="0"/>
              <w:rPr>
                <w:rFonts w:ascii="Helvetica" w:hAnsi="Helvetica"/>
              </w:rPr>
            </w:pPr>
          </w:p>
        </w:tc>
        <w:tc>
          <w:tcPr>
            <w:tcW w:w="1559" w:type="dxa"/>
            <w:vAlign w:val="center"/>
          </w:tcPr>
          <w:p w14:paraId="276DE481" w14:textId="77777777" w:rsidR="002664A2" w:rsidRPr="00DB4B44" w:rsidRDefault="002664A2" w:rsidP="00721991">
            <w:pPr>
              <w:pStyle w:val="SeaBody"/>
              <w:spacing w:after="0"/>
              <w:rPr>
                <w:rFonts w:ascii="Helvetica" w:hAnsi="Helvetica"/>
              </w:rPr>
            </w:pPr>
          </w:p>
        </w:tc>
        <w:tc>
          <w:tcPr>
            <w:tcW w:w="2693" w:type="dxa"/>
            <w:vAlign w:val="center"/>
          </w:tcPr>
          <w:p w14:paraId="3DE3F9F0"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403"/>
                  <w:enabled/>
                  <w:calcOnExit w:val="0"/>
                  <w:textInput/>
                </w:ffData>
              </w:fldChar>
            </w:r>
            <w:bookmarkStart w:id="12" w:name="Text40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2"/>
          </w:p>
        </w:tc>
      </w:tr>
      <w:tr w:rsidR="002664A2" w:rsidRPr="00DB4B44" w14:paraId="4AD330F5" w14:textId="77777777" w:rsidTr="009D18BD">
        <w:trPr>
          <w:jc w:val="center"/>
        </w:trPr>
        <w:tc>
          <w:tcPr>
            <w:tcW w:w="2411" w:type="dxa"/>
            <w:vAlign w:val="center"/>
          </w:tcPr>
          <w:p w14:paraId="6969A34A" w14:textId="77777777" w:rsidR="002664A2" w:rsidRPr="00DB4B44" w:rsidRDefault="002664A2" w:rsidP="00721991">
            <w:pPr>
              <w:pStyle w:val="SeaBody"/>
              <w:spacing w:after="0"/>
              <w:rPr>
                <w:rFonts w:ascii="Helvetica" w:hAnsi="Helvetica"/>
              </w:rPr>
            </w:pPr>
          </w:p>
        </w:tc>
        <w:tc>
          <w:tcPr>
            <w:tcW w:w="1417" w:type="dxa"/>
            <w:vAlign w:val="center"/>
          </w:tcPr>
          <w:p w14:paraId="14AA3DE7" w14:textId="77777777" w:rsidR="002664A2" w:rsidRPr="00DB4B44" w:rsidRDefault="002664A2" w:rsidP="002664A2">
            <w:pPr>
              <w:pStyle w:val="SeaBody"/>
              <w:spacing w:after="0"/>
              <w:rPr>
                <w:rFonts w:ascii="Helvetica" w:hAnsi="Helvetica"/>
              </w:rPr>
            </w:pPr>
          </w:p>
        </w:tc>
        <w:tc>
          <w:tcPr>
            <w:tcW w:w="1560" w:type="dxa"/>
            <w:vAlign w:val="center"/>
          </w:tcPr>
          <w:p w14:paraId="62158F99" w14:textId="77777777" w:rsidR="002664A2" w:rsidRPr="00DB4B44" w:rsidRDefault="002664A2" w:rsidP="00721991">
            <w:pPr>
              <w:pStyle w:val="SeaBody"/>
              <w:spacing w:after="0"/>
              <w:rPr>
                <w:rFonts w:ascii="Helvetica" w:hAnsi="Helvetica"/>
              </w:rPr>
            </w:pPr>
          </w:p>
        </w:tc>
        <w:tc>
          <w:tcPr>
            <w:tcW w:w="1559" w:type="dxa"/>
            <w:vAlign w:val="center"/>
          </w:tcPr>
          <w:p w14:paraId="7032C1C3" w14:textId="77777777" w:rsidR="002664A2" w:rsidRPr="00DB4B44" w:rsidRDefault="002664A2" w:rsidP="00721991">
            <w:pPr>
              <w:pStyle w:val="SeaBody"/>
              <w:spacing w:after="0"/>
              <w:rPr>
                <w:rFonts w:ascii="Helvetica" w:hAnsi="Helvetica"/>
              </w:rPr>
            </w:pPr>
          </w:p>
        </w:tc>
        <w:tc>
          <w:tcPr>
            <w:tcW w:w="2693" w:type="dxa"/>
            <w:vAlign w:val="center"/>
          </w:tcPr>
          <w:p w14:paraId="6640463B"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69"/>
                  <w:enabled/>
                  <w:calcOnExit w:val="0"/>
                  <w:textInput/>
                </w:ffData>
              </w:fldChar>
            </w:r>
            <w:bookmarkStart w:id="13" w:name="Text36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3"/>
          </w:p>
        </w:tc>
      </w:tr>
      <w:tr w:rsidR="002664A2" w:rsidRPr="00DB4B44" w14:paraId="02591A8A" w14:textId="77777777" w:rsidTr="009D18BD">
        <w:trPr>
          <w:jc w:val="center"/>
        </w:trPr>
        <w:tc>
          <w:tcPr>
            <w:tcW w:w="2411" w:type="dxa"/>
            <w:vAlign w:val="center"/>
          </w:tcPr>
          <w:p w14:paraId="2309F395" w14:textId="77777777" w:rsidR="002664A2" w:rsidRPr="00DB4B44" w:rsidRDefault="002664A2" w:rsidP="00721991">
            <w:pPr>
              <w:pStyle w:val="SeaBody"/>
              <w:spacing w:after="0"/>
              <w:rPr>
                <w:rFonts w:ascii="Helvetica" w:hAnsi="Helvetica"/>
              </w:rPr>
            </w:pPr>
          </w:p>
        </w:tc>
        <w:tc>
          <w:tcPr>
            <w:tcW w:w="1417" w:type="dxa"/>
            <w:vAlign w:val="center"/>
          </w:tcPr>
          <w:p w14:paraId="4FD26708" w14:textId="77777777" w:rsidR="002664A2" w:rsidRPr="00DB4B44" w:rsidRDefault="002664A2" w:rsidP="002664A2">
            <w:pPr>
              <w:pStyle w:val="SeaBody"/>
              <w:spacing w:after="0"/>
              <w:rPr>
                <w:rFonts w:ascii="Helvetica" w:hAnsi="Helvetica"/>
              </w:rPr>
            </w:pPr>
          </w:p>
        </w:tc>
        <w:tc>
          <w:tcPr>
            <w:tcW w:w="1560" w:type="dxa"/>
            <w:vAlign w:val="center"/>
          </w:tcPr>
          <w:p w14:paraId="55C777D2" w14:textId="77777777" w:rsidR="002664A2" w:rsidRPr="00DB4B44" w:rsidRDefault="002664A2" w:rsidP="00721991">
            <w:pPr>
              <w:pStyle w:val="SeaBody"/>
              <w:spacing w:after="0"/>
              <w:rPr>
                <w:rFonts w:ascii="Helvetica" w:hAnsi="Helvetica"/>
              </w:rPr>
            </w:pPr>
          </w:p>
        </w:tc>
        <w:tc>
          <w:tcPr>
            <w:tcW w:w="1559" w:type="dxa"/>
            <w:vAlign w:val="center"/>
          </w:tcPr>
          <w:p w14:paraId="604C8BED" w14:textId="77777777" w:rsidR="002664A2" w:rsidRPr="00DB4B44" w:rsidRDefault="002664A2" w:rsidP="00721991">
            <w:pPr>
              <w:pStyle w:val="SeaBody"/>
              <w:spacing w:after="0"/>
              <w:rPr>
                <w:rFonts w:ascii="Helvetica" w:hAnsi="Helvetica"/>
              </w:rPr>
            </w:pPr>
          </w:p>
        </w:tc>
        <w:tc>
          <w:tcPr>
            <w:tcW w:w="2693" w:type="dxa"/>
            <w:vAlign w:val="center"/>
          </w:tcPr>
          <w:p w14:paraId="73A0FEBA"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1"/>
                  <w:enabled/>
                  <w:calcOnExit w:val="0"/>
                  <w:textInput/>
                </w:ffData>
              </w:fldChar>
            </w:r>
            <w:bookmarkStart w:id="14" w:name="Text37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4"/>
          </w:p>
        </w:tc>
      </w:tr>
      <w:tr w:rsidR="002664A2" w:rsidRPr="00DB4B44" w14:paraId="38682639" w14:textId="77777777" w:rsidTr="009D18BD">
        <w:trPr>
          <w:jc w:val="center"/>
        </w:trPr>
        <w:tc>
          <w:tcPr>
            <w:tcW w:w="2411" w:type="dxa"/>
            <w:vAlign w:val="center"/>
          </w:tcPr>
          <w:p w14:paraId="2F5BC214" w14:textId="77777777" w:rsidR="002664A2" w:rsidRPr="00DB4B44" w:rsidRDefault="002664A2" w:rsidP="00721991">
            <w:pPr>
              <w:pStyle w:val="SeaBody"/>
              <w:spacing w:after="0"/>
              <w:rPr>
                <w:rFonts w:ascii="Helvetica" w:hAnsi="Helvetica"/>
              </w:rPr>
            </w:pPr>
          </w:p>
        </w:tc>
        <w:tc>
          <w:tcPr>
            <w:tcW w:w="1417" w:type="dxa"/>
            <w:vAlign w:val="center"/>
          </w:tcPr>
          <w:p w14:paraId="6E31379B" w14:textId="77777777" w:rsidR="002664A2" w:rsidRPr="00DB4B44" w:rsidRDefault="002664A2" w:rsidP="002664A2">
            <w:pPr>
              <w:pStyle w:val="SeaBody"/>
              <w:spacing w:after="0"/>
              <w:rPr>
                <w:rFonts w:ascii="Helvetica" w:hAnsi="Helvetica"/>
              </w:rPr>
            </w:pPr>
          </w:p>
        </w:tc>
        <w:tc>
          <w:tcPr>
            <w:tcW w:w="1560" w:type="dxa"/>
            <w:vAlign w:val="center"/>
          </w:tcPr>
          <w:p w14:paraId="712F2AF1" w14:textId="77777777" w:rsidR="002664A2" w:rsidRPr="00DB4B44" w:rsidRDefault="002664A2" w:rsidP="00721991">
            <w:pPr>
              <w:pStyle w:val="SeaBody"/>
              <w:spacing w:after="0"/>
              <w:rPr>
                <w:rFonts w:ascii="Helvetica" w:hAnsi="Helvetica"/>
              </w:rPr>
            </w:pPr>
          </w:p>
        </w:tc>
        <w:tc>
          <w:tcPr>
            <w:tcW w:w="1559" w:type="dxa"/>
            <w:vAlign w:val="center"/>
          </w:tcPr>
          <w:p w14:paraId="398F66A6" w14:textId="77777777" w:rsidR="002664A2" w:rsidRPr="00DB4B44" w:rsidRDefault="002664A2" w:rsidP="00721991">
            <w:pPr>
              <w:pStyle w:val="SeaBody"/>
              <w:spacing w:after="0"/>
              <w:rPr>
                <w:rFonts w:ascii="Helvetica" w:hAnsi="Helvetica"/>
              </w:rPr>
            </w:pPr>
          </w:p>
        </w:tc>
        <w:tc>
          <w:tcPr>
            <w:tcW w:w="2693" w:type="dxa"/>
            <w:vAlign w:val="center"/>
          </w:tcPr>
          <w:p w14:paraId="4D61B4F6"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3"/>
                  <w:enabled/>
                  <w:calcOnExit w:val="0"/>
                  <w:textInput/>
                </w:ffData>
              </w:fldChar>
            </w:r>
            <w:bookmarkStart w:id="15" w:name="Text37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5"/>
          </w:p>
        </w:tc>
      </w:tr>
      <w:tr w:rsidR="002664A2" w:rsidRPr="00DB4B44" w14:paraId="4F8C1720" w14:textId="77777777" w:rsidTr="009D18BD">
        <w:trPr>
          <w:jc w:val="center"/>
        </w:trPr>
        <w:tc>
          <w:tcPr>
            <w:tcW w:w="2411" w:type="dxa"/>
            <w:vAlign w:val="center"/>
          </w:tcPr>
          <w:p w14:paraId="0E8F1EEB" w14:textId="77777777" w:rsidR="002664A2" w:rsidRPr="00DB4B44" w:rsidRDefault="002664A2" w:rsidP="00721991">
            <w:pPr>
              <w:pStyle w:val="SeaBody"/>
              <w:spacing w:after="0"/>
              <w:rPr>
                <w:rFonts w:ascii="Helvetica" w:hAnsi="Helvetica"/>
              </w:rPr>
            </w:pPr>
          </w:p>
        </w:tc>
        <w:tc>
          <w:tcPr>
            <w:tcW w:w="1417" w:type="dxa"/>
            <w:vAlign w:val="center"/>
          </w:tcPr>
          <w:p w14:paraId="23A1D86B" w14:textId="77777777" w:rsidR="002664A2" w:rsidRPr="00DB4B44" w:rsidRDefault="002664A2" w:rsidP="002664A2">
            <w:pPr>
              <w:pStyle w:val="SeaBody"/>
              <w:spacing w:after="0"/>
              <w:rPr>
                <w:rFonts w:ascii="Helvetica" w:hAnsi="Helvetica"/>
              </w:rPr>
            </w:pPr>
          </w:p>
        </w:tc>
        <w:tc>
          <w:tcPr>
            <w:tcW w:w="1560" w:type="dxa"/>
            <w:vAlign w:val="center"/>
          </w:tcPr>
          <w:p w14:paraId="12F83972" w14:textId="77777777" w:rsidR="002664A2" w:rsidRPr="00DB4B44" w:rsidRDefault="002664A2" w:rsidP="00721991">
            <w:pPr>
              <w:pStyle w:val="SeaBody"/>
              <w:spacing w:after="0"/>
              <w:rPr>
                <w:rFonts w:ascii="Helvetica" w:hAnsi="Helvetica"/>
              </w:rPr>
            </w:pPr>
          </w:p>
        </w:tc>
        <w:tc>
          <w:tcPr>
            <w:tcW w:w="1559" w:type="dxa"/>
            <w:vAlign w:val="center"/>
          </w:tcPr>
          <w:p w14:paraId="57C08335" w14:textId="77777777" w:rsidR="002664A2" w:rsidRPr="00DB4B44" w:rsidRDefault="002664A2" w:rsidP="00721991">
            <w:pPr>
              <w:pStyle w:val="SeaBody"/>
              <w:spacing w:after="0"/>
              <w:rPr>
                <w:rFonts w:ascii="Helvetica" w:hAnsi="Helvetica"/>
              </w:rPr>
            </w:pPr>
          </w:p>
        </w:tc>
        <w:tc>
          <w:tcPr>
            <w:tcW w:w="2693" w:type="dxa"/>
            <w:vAlign w:val="center"/>
          </w:tcPr>
          <w:p w14:paraId="0F767C52"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5"/>
                  <w:enabled/>
                  <w:calcOnExit w:val="0"/>
                  <w:textInput/>
                </w:ffData>
              </w:fldChar>
            </w:r>
            <w:bookmarkStart w:id="16" w:name="Text375"/>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6"/>
          </w:p>
        </w:tc>
      </w:tr>
      <w:tr w:rsidR="002664A2" w:rsidRPr="00DB4B44" w14:paraId="2A5A1AD9" w14:textId="77777777" w:rsidTr="009D18BD">
        <w:trPr>
          <w:jc w:val="center"/>
        </w:trPr>
        <w:tc>
          <w:tcPr>
            <w:tcW w:w="2411" w:type="dxa"/>
            <w:vAlign w:val="center"/>
          </w:tcPr>
          <w:p w14:paraId="4C600F73" w14:textId="77777777" w:rsidR="002664A2" w:rsidRPr="00DB4B44" w:rsidRDefault="002664A2" w:rsidP="00721991">
            <w:pPr>
              <w:pStyle w:val="SeaBody"/>
              <w:spacing w:after="0"/>
              <w:rPr>
                <w:rFonts w:ascii="Helvetica" w:hAnsi="Helvetica"/>
              </w:rPr>
            </w:pPr>
          </w:p>
        </w:tc>
        <w:tc>
          <w:tcPr>
            <w:tcW w:w="1417" w:type="dxa"/>
            <w:vAlign w:val="center"/>
          </w:tcPr>
          <w:p w14:paraId="1C3D8D0A" w14:textId="77777777" w:rsidR="002664A2" w:rsidRPr="00DB4B44" w:rsidRDefault="002664A2" w:rsidP="002664A2">
            <w:pPr>
              <w:pStyle w:val="SeaBody"/>
              <w:spacing w:after="0"/>
              <w:rPr>
                <w:rFonts w:ascii="Helvetica" w:hAnsi="Helvetica"/>
              </w:rPr>
            </w:pPr>
          </w:p>
        </w:tc>
        <w:tc>
          <w:tcPr>
            <w:tcW w:w="1560" w:type="dxa"/>
            <w:vAlign w:val="center"/>
          </w:tcPr>
          <w:p w14:paraId="00587F72" w14:textId="77777777" w:rsidR="002664A2" w:rsidRPr="00DB4B44" w:rsidRDefault="002664A2" w:rsidP="00721991">
            <w:pPr>
              <w:pStyle w:val="SeaBody"/>
              <w:spacing w:after="0"/>
              <w:rPr>
                <w:rFonts w:ascii="Helvetica" w:hAnsi="Helvetica"/>
              </w:rPr>
            </w:pPr>
          </w:p>
        </w:tc>
        <w:tc>
          <w:tcPr>
            <w:tcW w:w="1559" w:type="dxa"/>
            <w:vAlign w:val="center"/>
          </w:tcPr>
          <w:p w14:paraId="5E1DDE7A" w14:textId="77777777" w:rsidR="002664A2" w:rsidRPr="00DB4B44" w:rsidRDefault="002664A2" w:rsidP="00721991">
            <w:pPr>
              <w:pStyle w:val="SeaBody"/>
              <w:spacing w:after="0"/>
              <w:rPr>
                <w:rFonts w:ascii="Helvetica" w:hAnsi="Helvetica"/>
              </w:rPr>
            </w:pPr>
          </w:p>
        </w:tc>
        <w:tc>
          <w:tcPr>
            <w:tcW w:w="2693" w:type="dxa"/>
            <w:vAlign w:val="center"/>
          </w:tcPr>
          <w:p w14:paraId="3AECD2A7"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7"/>
                  <w:enabled/>
                  <w:calcOnExit w:val="0"/>
                  <w:textInput/>
                </w:ffData>
              </w:fldChar>
            </w:r>
            <w:bookmarkStart w:id="17" w:name="Text377"/>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7"/>
          </w:p>
        </w:tc>
      </w:tr>
      <w:tr w:rsidR="002664A2" w:rsidRPr="00DB4B44" w14:paraId="42C3EEA9" w14:textId="77777777" w:rsidTr="009D18BD">
        <w:trPr>
          <w:jc w:val="center"/>
        </w:trPr>
        <w:tc>
          <w:tcPr>
            <w:tcW w:w="2411" w:type="dxa"/>
            <w:vAlign w:val="center"/>
          </w:tcPr>
          <w:p w14:paraId="5DC4C9ED" w14:textId="77777777" w:rsidR="002664A2" w:rsidRPr="00DB4B44" w:rsidRDefault="002664A2" w:rsidP="00721991">
            <w:pPr>
              <w:pStyle w:val="SeaBody"/>
              <w:spacing w:after="0"/>
              <w:rPr>
                <w:rFonts w:ascii="Helvetica" w:hAnsi="Helvetica"/>
              </w:rPr>
            </w:pPr>
          </w:p>
        </w:tc>
        <w:tc>
          <w:tcPr>
            <w:tcW w:w="1417" w:type="dxa"/>
            <w:vAlign w:val="center"/>
          </w:tcPr>
          <w:p w14:paraId="618373CB" w14:textId="77777777" w:rsidR="002664A2" w:rsidRPr="00DB4B44" w:rsidRDefault="002664A2" w:rsidP="002664A2">
            <w:pPr>
              <w:pStyle w:val="SeaBody"/>
              <w:spacing w:after="0"/>
              <w:rPr>
                <w:rFonts w:ascii="Helvetica" w:hAnsi="Helvetica"/>
              </w:rPr>
            </w:pPr>
          </w:p>
        </w:tc>
        <w:tc>
          <w:tcPr>
            <w:tcW w:w="1560" w:type="dxa"/>
            <w:vAlign w:val="center"/>
          </w:tcPr>
          <w:p w14:paraId="0AFE25C4" w14:textId="77777777" w:rsidR="002664A2" w:rsidRPr="00DB4B44" w:rsidRDefault="002664A2" w:rsidP="00721991">
            <w:pPr>
              <w:pStyle w:val="SeaBody"/>
              <w:spacing w:after="0"/>
              <w:rPr>
                <w:rFonts w:ascii="Helvetica" w:hAnsi="Helvetica"/>
              </w:rPr>
            </w:pPr>
          </w:p>
        </w:tc>
        <w:tc>
          <w:tcPr>
            <w:tcW w:w="1559" w:type="dxa"/>
            <w:vAlign w:val="center"/>
          </w:tcPr>
          <w:p w14:paraId="52FB7CB6" w14:textId="77777777" w:rsidR="002664A2" w:rsidRPr="00DB4B44" w:rsidRDefault="002664A2" w:rsidP="00721991">
            <w:pPr>
              <w:pStyle w:val="SeaBody"/>
              <w:spacing w:after="0"/>
              <w:rPr>
                <w:rFonts w:ascii="Helvetica" w:hAnsi="Helvetica"/>
              </w:rPr>
            </w:pPr>
          </w:p>
        </w:tc>
        <w:tc>
          <w:tcPr>
            <w:tcW w:w="2693" w:type="dxa"/>
            <w:vAlign w:val="center"/>
          </w:tcPr>
          <w:p w14:paraId="14EC27EA"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79"/>
                  <w:enabled/>
                  <w:calcOnExit w:val="0"/>
                  <w:textInput/>
                </w:ffData>
              </w:fldChar>
            </w:r>
            <w:bookmarkStart w:id="18" w:name="Text379"/>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8"/>
          </w:p>
        </w:tc>
      </w:tr>
      <w:tr w:rsidR="002664A2" w:rsidRPr="00DB4B44" w14:paraId="5BAA8A23" w14:textId="77777777" w:rsidTr="009D18BD">
        <w:trPr>
          <w:jc w:val="center"/>
        </w:trPr>
        <w:tc>
          <w:tcPr>
            <w:tcW w:w="2411" w:type="dxa"/>
            <w:vAlign w:val="center"/>
          </w:tcPr>
          <w:p w14:paraId="71A79B23" w14:textId="77777777" w:rsidR="002664A2" w:rsidRPr="00DB4B44" w:rsidRDefault="002664A2" w:rsidP="00721991">
            <w:pPr>
              <w:pStyle w:val="SeaBody"/>
              <w:spacing w:after="0"/>
              <w:rPr>
                <w:rFonts w:ascii="Helvetica" w:hAnsi="Helvetica"/>
              </w:rPr>
            </w:pPr>
          </w:p>
        </w:tc>
        <w:tc>
          <w:tcPr>
            <w:tcW w:w="1417" w:type="dxa"/>
            <w:vAlign w:val="center"/>
          </w:tcPr>
          <w:p w14:paraId="45F79470" w14:textId="77777777" w:rsidR="002664A2" w:rsidRPr="00DB4B44" w:rsidRDefault="002664A2" w:rsidP="002664A2">
            <w:pPr>
              <w:pStyle w:val="SeaBody"/>
              <w:spacing w:after="0"/>
              <w:rPr>
                <w:rFonts w:ascii="Helvetica" w:hAnsi="Helvetica"/>
              </w:rPr>
            </w:pPr>
          </w:p>
        </w:tc>
        <w:tc>
          <w:tcPr>
            <w:tcW w:w="1560" w:type="dxa"/>
            <w:vAlign w:val="center"/>
          </w:tcPr>
          <w:p w14:paraId="460656F1" w14:textId="77777777" w:rsidR="002664A2" w:rsidRPr="00DB4B44" w:rsidRDefault="002664A2" w:rsidP="00721991">
            <w:pPr>
              <w:pStyle w:val="SeaBody"/>
              <w:spacing w:after="0"/>
              <w:rPr>
                <w:rFonts w:ascii="Helvetica" w:hAnsi="Helvetica"/>
              </w:rPr>
            </w:pPr>
          </w:p>
        </w:tc>
        <w:tc>
          <w:tcPr>
            <w:tcW w:w="1559" w:type="dxa"/>
            <w:vAlign w:val="center"/>
          </w:tcPr>
          <w:p w14:paraId="7C42359C" w14:textId="77777777" w:rsidR="002664A2" w:rsidRPr="00DB4B44" w:rsidRDefault="002664A2" w:rsidP="00721991">
            <w:pPr>
              <w:pStyle w:val="SeaBody"/>
              <w:spacing w:after="0"/>
              <w:rPr>
                <w:rFonts w:ascii="Helvetica" w:hAnsi="Helvetica"/>
              </w:rPr>
            </w:pPr>
          </w:p>
        </w:tc>
        <w:tc>
          <w:tcPr>
            <w:tcW w:w="2693" w:type="dxa"/>
            <w:vAlign w:val="center"/>
          </w:tcPr>
          <w:p w14:paraId="130FAE9D"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1"/>
                  <w:enabled/>
                  <w:calcOnExit w:val="0"/>
                  <w:textInput/>
                </w:ffData>
              </w:fldChar>
            </w:r>
            <w:bookmarkStart w:id="19" w:name="Text38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9"/>
          </w:p>
        </w:tc>
      </w:tr>
      <w:tr w:rsidR="002664A2" w:rsidRPr="00DB4B44" w14:paraId="3D36FDCB" w14:textId="77777777" w:rsidTr="009D18BD">
        <w:trPr>
          <w:jc w:val="center"/>
        </w:trPr>
        <w:tc>
          <w:tcPr>
            <w:tcW w:w="2411" w:type="dxa"/>
            <w:vAlign w:val="center"/>
          </w:tcPr>
          <w:p w14:paraId="38823708" w14:textId="77777777" w:rsidR="002664A2" w:rsidRPr="00DB4B44" w:rsidRDefault="002664A2" w:rsidP="00721991">
            <w:pPr>
              <w:pStyle w:val="SeaBody"/>
              <w:spacing w:after="0"/>
              <w:rPr>
                <w:rFonts w:ascii="Helvetica" w:hAnsi="Helvetica"/>
              </w:rPr>
            </w:pPr>
          </w:p>
        </w:tc>
        <w:tc>
          <w:tcPr>
            <w:tcW w:w="1417" w:type="dxa"/>
            <w:vAlign w:val="center"/>
          </w:tcPr>
          <w:p w14:paraId="76861155" w14:textId="77777777" w:rsidR="002664A2" w:rsidRPr="00DB4B44" w:rsidRDefault="002664A2" w:rsidP="002664A2">
            <w:pPr>
              <w:pStyle w:val="SeaBody"/>
              <w:spacing w:after="0"/>
              <w:rPr>
                <w:rFonts w:ascii="Helvetica" w:hAnsi="Helvetica"/>
              </w:rPr>
            </w:pPr>
          </w:p>
        </w:tc>
        <w:tc>
          <w:tcPr>
            <w:tcW w:w="1560" w:type="dxa"/>
            <w:vAlign w:val="center"/>
          </w:tcPr>
          <w:p w14:paraId="1053EB82" w14:textId="77777777" w:rsidR="002664A2" w:rsidRPr="00DB4B44" w:rsidRDefault="002664A2" w:rsidP="00721991">
            <w:pPr>
              <w:pStyle w:val="SeaBody"/>
              <w:spacing w:after="0"/>
              <w:rPr>
                <w:rFonts w:ascii="Helvetica" w:hAnsi="Helvetica"/>
              </w:rPr>
            </w:pPr>
          </w:p>
        </w:tc>
        <w:tc>
          <w:tcPr>
            <w:tcW w:w="1559" w:type="dxa"/>
            <w:vAlign w:val="center"/>
          </w:tcPr>
          <w:p w14:paraId="7E7E96FD" w14:textId="77777777" w:rsidR="002664A2" w:rsidRPr="00DB4B44" w:rsidRDefault="002664A2" w:rsidP="00721991">
            <w:pPr>
              <w:pStyle w:val="SeaBody"/>
              <w:spacing w:after="0"/>
              <w:rPr>
                <w:rFonts w:ascii="Helvetica" w:hAnsi="Helvetica"/>
              </w:rPr>
            </w:pPr>
          </w:p>
        </w:tc>
        <w:tc>
          <w:tcPr>
            <w:tcW w:w="2693" w:type="dxa"/>
            <w:vAlign w:val="center"/>
          </w:tcPr>
          <w:p w14:paraId="59737406" w14:textId="77777777" w:rsidR="002664A2" w:rsidRPr="00DB4B44" w:rsidRDefault="002664A2" w:rsidP="00721991">
            <w:pPr>
              <w:pStyle w:val="SeaBody"/>
              <w:spacing w:after="0"/>
              <w:rPr>
                <w:rFonts w:ascii="Helvetica" w:hAnsi="Helvetica"/>
              </w:rPr>
            </w:pPr>
            <w:r>
              <w:rPr>
                <w:rFonts w:ascii="Helvetica" w:hAnsi="Helvetica"/>
              </w:rPr>
              <w:fldChar w:fldCharType="begin">
                <w:ffData>
                  <w:name w:val="Text383"/>
                  <w:enabled/>
                  <w:calcOnExit w:val="0"/>
                  <w:textInput/>
                </w:ffData>
              </w:fldChar>
            </w:r>
            <w:bookmarkStart w:id="20" w:name="Text383"/>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20"/>
          </w:p>
        </w:tc>
      </w:tr>
    </w:tbl>
    <w:p w14:paraId="01B33901" w14:textId="77777777" w:rsidR="00777DD0" w:rsidRDefault="00777DD0" w:rsidP="00777DD0">
      <w:pPr>
        <w:rPr>
          <w:rFonts w:ascii="Helvetica" w:hAnsi="Helvetica"/>
          <w:color w:val="0070C0"/>
          <w:sz w:val="20"/>
          <w:szCs w:val="20"/>
        </w:rPr>
      </w:pPr>
    </w:p>
    <w:p w14:paraId="539E9030" w14:textId="77777777" w:rsidR="00B601DA" w:rsidRPr="002A77A4" w:rsidRDefault="00B601DA" w:rsidP="00120C87">
      <w:pPr>
        <w:rPr>
          <w:rFonts w:ascii="Helvetica" w:hAnsi="Helvetica"/>
          <w:sz w:val="20"/>
          <w:szCs w:val="20"/>
        </w:rPr>
      </w:pPr>
    </w:p>
    <w:p w14:paraId="050E5D75" w14:textId="77777777" w:rsidR="00120C87" w:rsidRPr="00BF27A1" w:rsidRDefault="00E83389" w:rsidP="00DB4B44">
      <w:pPr>
        <w:pStyle w:val="Heading3"/>
        <w:rPr>
          <w:rFonts w:ascii="Helvetica" w:hAnsi="Helvetica"/>
          <w:color w:val="0070C0"/>
          <w:sz w:val="20"/>
          <w:szCs w:val="20"/>
        </w:rPr>
      </w:pPr>
      <w:r w:rsidRPr="00BF27A1">
        <w:rPr>
          <w:rFonts w:ascii="Helvetica" w:hAnsi="Helvetica"/>
          <w:color w:val="0070C0"/>
          <w:sz w:val="20"/>
          <w:szCs w:val="20"/>
        </w:rPr>
        <w:t>Ships covered by the Seafarers Act</w:t>
      </w:r>
    </w:p>
    <w:p w14:paraId="1323F7B8" w14:textId="77777777" w:rsidR="002A3B3D" w:rsidRPr="004A4A65" w:rsidRDefault="002A3B3D" w:rsidP="002A3B3D">
      <w:pPr>
        <w:spacing w:after="120"/>
        <w:rPr>
          <w:rFonts w:ascii="Helvetica" w:hAnsi="Helvetica"/>
          <w:color w:val="000000"/>
          <w:sz w:val="20"/>
          <w:szCs w:val="20"/>
        </w:rPr>
      </w:pPr>
      <w:r w:rsidRPr="004A4A65">
        <w:rPr>
          <w:rFonts w:ascii="Helvetica" w:hAnsi="Helvetica"/>
          <w:color w:val="000000"/>
          <w:sz w:val="20"/>
          <w:szCs w:val="20"/>
        </w:rPr>
        <w:t xml:space="preserve">Figures should be in whole numbers. </w:t>
      </w:r>
    </w:p>
    <w:tbl>
      <w:tblPr>
        <w:tblStyle w:val="TableGrid"/>
        <w:tblW w:w="9606" w:type="dxa"/>
        <w:jc w:val="center"/>
        <w:tblLayout w:type="fixed"/>
        <w:tblLook w:val="01E0" w:firstRow="1" w:lastRow="1" w:firstColumn="1" w:lastColumn="1" w:noHBand="0" w:noVBand="0"/>
      </w:tblPr>
      <w:tblGrid>
        <w:gridCol w:w="1686"/>
        <w:gridCol w:w="1358"/>
        <w:gridCol w:w="994"/>
        <w:gridCol w:w="966"/>
        <w:gridCol w:w="1008"/>
        <w:gridCol w:w="1021"/>
        <w:gridCol w:w="2573"/>
      </w:tblGrid>
      <w:tr w:rsidR="00306D9E" w:rsidRPr="00DB4B44" w14:paraId="3F779283"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E319BE" w14:textId="77777777" w:rsidR="00306D9E" w:rsidRPr="009D18BD" w:rsidRDefault="00306D9E" w:rsidP="00112046">
            <w:pPr>
              <w:rPr>
                <w:rFonts w:ascii="Helvetica" w:hAnsi="Helvetica"/>
                <w:b/>
                <w:sz w:val="16"/>
                <w:szCs w:val="16"/>
              </w:rPr>
            </w:pPr>
            <w:r w:rsidRPr="009D18BD">
              <w:rPr>
                <w:rFonts w:ascii="Helvetica" w:hAnsi="Helvetica"/>
                <w:b/>
                <w:sz w:val="16"/>
                <w:szCs w:val="16"/>
              </w:rPr>
              <w:t>Ship</w:t>
            </w:r>
          </w:p>
        </w:tc>
        <w:tc>
          <w:tcPr>
            <w:tcW w:w="13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F8E4D" w14:textId="77777777" w:rsidR="00306D9E" w:rsidRPr="009D18BD" w:rsidRDefault="00306D9E" w:rsidP="00112046">
            <w:pPr>
              <w:jc w:val="center"/>
              <w:rPr>
                <w:rFonts w:ascii="Helvetica" w:hAnsi="Helvetica"/>
                <w:b/>
                <w:sz w:val="16"/>
                <w:szCs w:val="16"/>
              </w:rPr>
            </w:pPr>
            <w:r w:rsidRPr="009D18BD">
              <w:rPr>
                <w:rFonts w:ascii="Helvetica" w:hAnsi="Helvetica"/>
                <w:b/>
                <w:sz w:val="16"/>
                <w:szCs w:val="16"/>
              </w:rPr>
              <w:t>Crew Complement</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2F89C" w14:textId="77777777" w:rsidR="00306D9E" w:rsidRPr="009D18BD" w:rsidRDefault="00306D9E" w:rsidP="00112046">
            <w:pPr>
              <w:jc w:val="center"/>
              <w:rPr>
                <w:rFonts w:ascii="Helvetica" w:hAnsi="Helvetica"/>
                <w:b/>
                <w:sz w:val="16"/>
                <w:szCs w:val="16"/>
              </w:rPr>
            </w:pPr>
            <w:r w:rsidRPr="009D18BD">
              <w:rPr>
                <w:rFonts w:ascii="Helvetica" w:hAnsi="Helvetica"/>
                <w:b/>
                <w:sz w:val="16"/>
                <w:szCs w:val="16"/>
              </w:rPr>
              <w:t>Days operated in period</w:t>
            </w:r>
            <w:r w:rsidRPr="009D18BD">
              <w:rPr>
                <w:rFonts w:ascii="Helvetica" w:hAnsi="Helvetica"/>
                <w:b/>
                <w:sz w:val="16"/>
                <w:szCs w:val="16"/>
              </w:rPr>
              <w:br/>
            </w:r>
            <w:r w:rsidRPr="009D18BD">
              <w:rPr>
                <w:rFonts w:ascii="Helvetica" w:hAnsi="Helvetica"/>
                <w:b/>
                <w:sz w:val="16"/>
                <w:szCs w:val="16"/>
              </w:rPr>
              <w:br/>
              <w:t>(Max</w:t>
            </w:r>
            <w:r w:rsidR="009D18BD" w:rsidRPr="009D18BD">
              <w:rPr>
                <w:rFonts w:ascii="Helvetica" w:hAnsi="Helvetica"/>
                <w:b/>
                <w:sz w:val="16"/>
                <w:szCs w:val="16"/>
              </w:rPr>
              <w:t xml:space="preserve"> </w:t>
            </w:r>
            <w:r w:rsidRPr="009D18BD">
              <w:rPr>
                <w:rFonts w:ascii="Helvetica" w:hAnsi="Helvetica"/>
                <w:b/>
                <w:sz w:val="16"/>
                <w:szCs w:val="16"/>
              </w:rPr>
              <w:t>184)</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8744E" w14:textId="77777777" w:rsidR="00306D9E" w:rsidRPr="009D18BD" w:rsidRDefault="00306D9E" w:rsidP="00112046">
            <w:pPr>
              <w:jc w:val="center"/>
              <w:rPr>
                <w:rFonts w:ascii="Helvetica" w:hAnsi="Helvetica"/>
                <w:b/>
                <w:sz w:val="16"/>
                <w:szCs w:val="16"/>
              </w:rPr>
            </w:pPr>
            <w:r w:rsidRPr="009D18BD">
              <w:rPr>
                <w:rFonts w:ascii="Helvetica" w:hAnsi="Helvetica"/>
                <w:b/>
                <w:sz w:val="16"/>
                <w:szCs w:val="16"/>
              </w:rPr>
              <w:t>Standard shift hours per day</w:t>
            </w:r>
            <w:r w:rsidRPr="009D18BD">
              <w:rPr>
                <w:rFonts w:ascii="Helvetica" w:hAnsi="Helvetica"/>
                <w:b/>
                <w:sz w:val="16"/>
                <w:szCs w:val="16"/>
              </w:rPr>
              <w:br/>
              <w:t>(</w:t>
            </w:r>
            <w:proofErr w:type="spellStart"/>
            <w:r w:rsidRPr="009D18BD">
              <w:rPr>
                <w:rFonts w:ascii="Helvetica" w:hAnsi="Helvetica"/>
                <w:b/>
                <w:sz w:val="16"/>
                <w:szCs w:val="16"/>
              </w:rPr>
              <w:t>eg</w:t>
            </w:r>
            <w:proofErr w:type="spellEnd"/>
            <w:r w:rsidRPr="009D18BD">
              <w:rPr>
                <w:rFonts w:ascii="Helvetica" w:hAnsi="Helvetica"/>
                <w:b/>
                <w:sz w:val="16"/>
                <w:szCs w:val="16"/>
              </w:rPr>
              <w:t xml:space="preserve"> 12)</w:t>
            </w:r>
          </w:p>
        </w:tc>
        <w:tc>
          <w:tcPr>
            <w:tcW w:w="10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2A317" w14:textId="77777777" w:rsidR="00306D9E" w:rsidRPr="009D18BD" w:rsidRDefault="00306D9E" w:rsidP="00112046">
            <w:pPr>
              <w:jc w:val="center"/>
              <w:rPr>
                <w:rFonts w:ascii="Helvetica" w:hAnsi="Helvetica"/>
                <w:b/>
                <w:sz w:val="16"/>
                <w:szCs w:val="16"/>
              </w:rPr>
            </w:pPr>
            <w:r w:rsidRPr="009D18BD">
              <w:rPr>
                <w:rFonts w:ascii="Helvetica" w:hAnsi="Helvetica"/>
                <w:b/>
                <w:sz w:val="16"/>
                <w:szCs w:val="16"/>
              </w:rPr>
              <w:t xml:space="preserve">Standard </w:t>
            </w:r>
            <w:proofErr w:type="gramStart"/>
            <w:r w:rsidRPr="009D18BD">
              <w:rPr>
                <w:rFonts w:ascii="Helvetica" w:hAnsi="Helvetica"/>
                <w:b/>
                <w:sz w:val="16"/>
                <w:szCs w:val="16"/>
              </w:rPr>
              <w:t>work days</w:t>
            </w:r>
            <w:proofErr w:type="gramEnd"/>
            <w:r w:rsidRPr="009D18BD">
              <w:rPr>
                <w:rFonts w:ascii="Helvetica" w:hAnsi="Helvetica"/>
                <w:b/>
                <w:sz w:val="16"/>
                <w:szCs w:val="16"/>
              </w:rPr>
              <w:t xml:space="preserve"> per week</w:t>
            </w:r>
          </w:p>
          <w:p w14:paraId="4F775929" w14:textId="77777777" w:rsidR="00306D9E" w:rsidRPr="009D18BD" w:rsidRDefault="00306D9E" w:rsidP="00112046">
            <w:pPr>
              <w:jc w:val="center"/>
              <w:rPr>
                <w:rFonts w:ascii="Helvetica" w:hAnsi="Helvetica"/>
                <w:b/>
                <w:sz w:val="16"/>
                <w:szCs w:val="16"/>
              </w:rPr>
            </w:pPr>
          </w:p>
          <w:p w14:paraId="30A44F64" w14:textId="77777777" w:rsidR="00306D9E" w:rsidRPr="009D18BD" w:rsidRDefault="00306D9E" w:rsidP="00112046">
            <w:pPr>
              <w:jc w:val="center"/>
              <w:rPr>
                <w:rFonts w:ascii="Helvetica" w:hAnsi="Helvetica"/>
                <w:b/>
                <w:sz w:val="16"/>
                <w:szCs w:val="16"/>
              </w:rPr>
            </w:pPr>
            <w:r w:rsidRPr="009D18BD">
              <w:rPr>
                <w:rFonts w:ascii="Helvetica" w:hAnsi="Helvetica"/>
                <w:b/>
                <w:sz w:val="16"/>
                <w:szCs w:val="16"/>
              </w:rPr>
              <w:t>(</w:t>
            </w:r>
            <w:proofErr w:type="spellStart"/>
            <w:proofErr w:type="gramStart"/>
            <w:r w:rsidRPr="009D18BD">
              <w:rPr>
                <w:rFonts w:ascii="Helvetica" w:hAnsi="Helvetica"/>
                <w:b/>
                <w:sz w:val="16"/>
                <w:szCs w:val="16"/>
              </w:rPr>
              <w:t>eg</w:t>
            </w:r>
            <w:proofErr w:type="spellEnd"/>
            <w:r w:rsidRPr="009D18BD">
              <w:rPr>
                <w:rFonts w:ascii="Helvetica" w:hAnsi="Helvetica"/>
                <w:b/>
                <w:sz w:val="16"/>
                <w:szCs w:val="16"/>
              </w:rPr>
              <w:t xml:space="preserve">  7</w:t>
            </w:r>
            <w:proofErr w:type="gramEnd"/>
            <w:r w:rsidRPr="009D18BD">
              <w:rPr>
                <w:rFonts w:ascii="Helvetica" w:hAnsi="Helvetica"/>
                <w:b/>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66C79" w14:textId="77777777" w:rsidR="00306D9E" w:rsidRPr="009D18BD" w:rsidRDefault="00306D9E" w:rsidP="00112046">
            <w:pPr>
              <w:jc w:val="center"/>
              <w:rPr>
                <w:rFonts w:ascii="Helvetica" w:hAnsi="Helvetica"/>
                <w:b/>
                <w:sz w:val="16"/>
                <w:szCs w:val="16"/>
              </w:rPr>
            </w:pPr>
            <w:r w:rsidRPr="009D18BD">
              <w:rPr>
                <w:rFonts w:ascii="Helvetica" w:hAnsi="Helvetica"/>
                <w:b/>
                <w:sz w:val="16"/>
                <w:szCs w:val="16"/>
              </w:rPr>
              <w:t>Daily hours of operation</w:t>
            </w:r>
            <w:r w:rsidRPr="009D18BD">
              <w:rPr>
                <w:rFonts w:ascii="Helvetica" w:hAnsi="Helvetica"/>
                <w:b/>
                <w:sz w:val="16"/>
                <w:szCs w:val="16"/>
              </w:rPr>
              <w:br/>
            </w:r>
            <w:r w:rsidRPr="009D18BD">
              <w:rPr>
                <w:rFonts w:ascii="Helvetica" w:hAnsi="Helvetica"/>
                <w:b/>
                <w:sz w:val="16"/>
                <w:szCs w:val="16"/>
              </w:rPr>
              <w:br/>
              <w:t>(</w:t>
            </w:r>
            <w:proofErr w:type="spellStart"/>
            <w:proofErr w:type="gramStart"/>
            <w:r w:rsidRPr="009D18BD">
              <w:rPr>
                <w:rFonts w:ascii="Helvetica" w:hAnsi="Helvetica"/>
                <w:b/>
                <w:sz w:val="16"/>
                <w:szCs w:val="16"/>
              </w:rPr>
              <w:t>eg</w:t>
            </w:r>
            <w:proofErr w:type="spellEnd"/>
            <w:r w:rsidRPr="009D18BD">
              <w:rPr>
                <w:rFonts w:ascii="Helvetica" w:hAnsi="Helvetica"/>
                <w:b/>
                <w:sz w:val="16"/>
                <w:szCs w:val="16"/>
              </w:rPr>
              <w:t xml:space="preserve">  24</w:t>
            </w:r>
            <w:proofErr w:type="gramEnd"/>
            <w:r w:rsidRPr="009D18BD">
              <w:rPr>
                <w:rFonts w:ascii="Helvetica" w:hAnsi="Helvetica"/>
                <w:b/>
                <w:sz w:val="16"/>
                <w:szCs w:val="16"/>
              </w:rPr>
              <w:t>)</w:t>
            </w:r>
          </w:p>
        </w:tc>
        <w:tc>
          <w:tcPr>
            <w:tcW w:w="25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C19D4" w14:textId="77777777" w:rsidR="00306D9E" w:rsidRPr="009D18BD" w:rsidRDefault="00306D9E" w:rsidP="00112046">
            <w:pPr>
              <w:rPr>
                <w:rFonts w:ascii="Helvetica" w:hAnsi="Helvetica"/>
                <w:b/>
                <w:sz w:val="16"/>
                <w:szCs w:val="16"/>
              </w:rPr>
            </w:pPr>
            <w:r w:rsidRPr="009D18BD">
              <w:rPr>
                <w:rFonts w:ascii="Helvetica" w:hAnsi="Helvetica"/>
                <w:b/>
                <w:sz w:val="16"/>
                <w:szCs w:val="16"/>
              </w:rPr>
              <w:t>Comment</w:t>
            </w:r>
          </w:p>
        </w:tc>
      </w:tr>
      <w:tr w:rsidR="00120C87" w:rsidRPr="00DB4B44" w14:paraId="24A08469"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693C83C8" w14:textId="77777777" w:rsidR="00120C87" w:rsidRPr="001420D7" w:rsidRDefault="00120C8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5198787B"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152E4F1"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425DEB9"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7BDE2BA1"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153CCA2F"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582528F1" w14:textId="77777777" w:rsidR="00120C87" w:rsidRPr="001420D7" w:rsidRDefault="00120C87" w:rsidP="00721991">
            <w:pPr>
              <w:rPr>
                <w:rFonts w:ascii="Helvetica" w:hAnsi="Helvetica"/>
                <w:sz w:val="20"/>
                <w:szCs w:val="20"/>
              </w:rPr>
            </w:pPr>
          </w:p>
        </w:tc>
      </w:tr>
      <w:tr w:rsidR="00120C87" w:rsidRPr="00DB4B44" w14:paraId="32788E58"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3D048856" w14:textId="77777777" w:rsidR="00120C87" w:rsidRPr="001420D7" w:rsidRDefault="00120C8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71EF1D10"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7D3AD623"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5535E923"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103DB743"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2AAC4D1F"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2F17788D" w14:textId="77777777" w:rsidR="00120C87" w:rsidRPr="001420D7" w:rsidRDefault="00120C87" w:rsidP="00721991">
            <w:pPr>
              <w:rPr>
                <w:rFonts w:ascii="Helvetica" w:hAnsi="Helvetica"/>
                <w:sz w:val="20"/>
                <w:szCs w:val="20"/>
              </w:rPr>
            </w:pPr>
          </w:p>
        </w:tc>
      </w:tr>
      <w:tr w:rsidR="00120C87" w:rsidRPr="00DB4B44" w14:paraId="79A8344C"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55F986A1" w14:textId="77777777" w:rsidR="00120C87" w:rsidRPr="001420D7" w:rsidRDefault="00120C8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60AEC553"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BD4DE24"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205ACE84"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56B163B6"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6E4B1B13"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525A9F90" w14:textId="77777777" w:rsidR="00120C87" w:rsidRPr="001420D7" w:rsidRDefault="00120C87" w:rsidP="00721991">
            <w:pPr>
              <w:rPr>
                <w:rFonts w:ascii="Helvetica" w:hAnsi="Helvetica"/>
                <w:sz w:val="20"/>
                <w:szCs w:val="20"/>
              </w:rPr>
            </w:pPr>
          </w:p>
        </w:tc>
      </w:tr>
      <w:tr w:rsidR="00120C87" w:rsidRPr="00DB4B44" w14:paraId="2C6399AA"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44EB3168" w14:textId="77777777" w:rsidR="00120C87" w:rsidRPr="001420D7" w:rsidRDefault="00120C8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0DD34EE8"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7E86D1E0"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152E760A"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32731442"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03DCEB6B"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4D400744" w14:textId="77777777" w:rsidR="00120C87" w:rsidRPr="001420D7" w:rsidRDefault="00120C87" w:rsidP="00721991">
            <w:pPr>
              <w:rPr>
                <w:rFonts w:ascii="Helvetica" w:hAnsi="Helvetica"/>
                <w:sz w:val="20"/>
                <w:szCs w:val="20"/>
              </w:rPr>
            </w:pPr>
          </w:p>
        </w:tc>
      </w:tr>
      <w:tr w:rsidR="00120C87" w:rsidRPr="00DB4B44" w14:paraId="73BA1820"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040AE00F" w14:textId="77777777" w:rsidR="00120C87" w:rsidRPr="001420D7" w:rsidRDefault="00120C8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30425600"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7BE9FA77"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5A3A9779"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14D1DAB2"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1BF9B0E"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EAC515C" w14:textId="77777777" w:rsidR="00120C87" w:rsidRPr="001420D7" w:rsidRDefault="00120C87" w:rsidP="00721991">
            <w:pPr>
              <w:rPr>
                <w:rFonts w:ascii="Helvetica" w:hAnsi="Helvetica"/>
                <w:sz w:val="20"/>
                <w:szCs w:val="20"/>
              </w:rPr>
            </w:pPr>
          </w:p>
        </w:tc>
      </w:tr>
      <w:tr w:rsidR="00120C87" w:rsidRPr="00DB4B44" w14:paraId="714187A2"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453C7E6F" w14:textId="77777777" w:rsidR="00120C87" w:rsidRPr="001420D7" w:rsidRDefault="00120C8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3CCB3713" w14:textId="77777777" w:rsidR="00120C87" w:rsidRPr="001420D7" w:rsidRDefault="00120C8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B0CAA12" w14:textId="77777777" w:rsidR="00120C87" w:rsidRPr="001420D7" w:rsidRDefault="00120C8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FE54A09" w14:textId="77777777" w:rsidR="00120C87" w:rsidRPr="001420D7" w:rsidRDefault="00120C8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A55F869" w14:textId="77777777" w:rsidR="00120C87" w:rsidRPr="001420D7" w:rsidRDefault="00120C8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7F27B65F" w14:textId="77777777" w:rsidR="00120C87" w:rsidRPr="001420D7" w:rsidRDefault="00120C8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18C5FBC" w14:textId="77777777" w:rsidR="00120C87" w:rsidRPr="001420D7" w:rsidRDefault="00120C87" w:rsidP="00721991">
            <w:pPr>
              <w:rPr>
                <w:rFonts w:ascii="Helvetica" w:hAnsi="Helvetica"/>
                <w:sz w:val="20"/>
                <w:szCs w:val="20"/>
              </w:rPr>
            </w:pPr>
          </w:p>
        </w:tc>
      </w:tr>
      <w:tr w:rsidR="001420D7" w:rsidRPr="00DB4B44" w14:paraId="35705AB2"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79FD57F8" w14:textId="77777777" w:rsidR="001420D7" w:rsidRDefault="001420D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0724CAB2"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980BD0C"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AE1398B"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3D696E93"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10C3D885"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445614FF" w14:textId="77777777" w:rsidR="001420D7" w:rsidRDefault="001420D7" w:rsidP="00721991">
            <w:pPr>
              <w:rPr>
                <w:rFonts w:ascii="Helvetica" w:hAnsi="Helvetica"/>
                <w:sz w:val="20"/>
                <w:szCs w:val="20"/>
              </w:rPr>
            </w:pPr>
          </w:p>
        </w:tc>
      </w:tr>
      <w:tr w:rsidR="001420D7" w:rsidRPr="00DB4B44" w14:paraId="5B7F565F"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32543342" w14:textId="77777777" w:rsidR="001420D7" w:rsidRDefault="001420D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633F4796"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0DAA32D1"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556C2FED"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32777330"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2B8AB4FB"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34DD209" w14:textId="77777777" w:rsidR="001420D7" w:rsidRDefault="001420D7" w:rsidP="00721991">
            <w:pPr>
              <w:rPr>
                <w:rFonts w:ascii="Helvetica" w:hAnsi="Helvetica"/>
                <w:sz w:val="20"/>
                <w:szCs w:val="20"/>
              </w:rPr>
            </w:pPr>
          </w:p>
        </w:tc>
      </w:tr>
      <w:tr w:rsidR="001420D7" w:rsidRPr="00DB4B44" w14:paraId="1F7D1826"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3F214FB5" w14:textId="77777777" w:rsidR="001420D7" w:rsidRDefault="001420D7"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7BFBB163" w14:textId="77777777" w:rsidR="001420D7" w:rsidRDefault="001420D7"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01D10C9E" w14:textId="77777777" w:rsidR="001420D7" w:rsidRDefault="001420D7"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4BDDC15F" w14:textId="77777777" w:rsidR="001420D7" w:rsidRDefault="001420D7"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1550274B" w14:textId="77777777" w:rsidR="001420D7" w:rsidRDefault="001420D7"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3F002131" w14:textId="77777777" w:rsidR="001420D7" w:rsidRDefault="001420D7"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3063071" w14:textId="77777777" w:rsidR="001420D7" w:rsidRDefault="001420D7" w:rsidP="00721991">
            <w:pPr>
              <w:rPr>
                <w:rFonts w:ascii="Helvetica" w:hAnsi="Helvetica"/>
                <w:sz w:val="20"/>
                <w:szCs w:val="20"/>
              </w:rPr>
            </w:pPr>
          </w:p>
        </w:tc>
      </w:tr>
      <w:tr w:rsidR="00923FC3" w:rsidRPr="00DB4B44" w14:paraId="4A5E1595"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1D142D05"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2A0FE0AD"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3E2B07BE"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13D4D506"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6FD0837"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1431194C"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AA440FE" w14:textId="77777777" w:rsidR="00923FC3" w:rsidRDefault="00923FC3" w:rsidP="00721991">
            <w:pPr>
              <w:rPr>
                <w:rFonts w:ascii="Helvetica" w:hAnsi="Helvetica"/>
                <w:sz w:val="20"/>
                <w:szCs w:val="20"/>
              </w:rPr>
            </w:pPr>
          </w:p>
        </w:tc>
      </w:tr>
      <w:tr w:rsidR="00923FC3" w:rsidRPr="00DB4B44" w14:paraId="3A72C40F"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166ECFA5"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3420B09A"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523DE9B"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2C1FD845"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5CB8A17C"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32180AC2"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5F617FDA" w14:textId="77777777" w:rsidR="00923FC3" w:rsidRDefault="00923FC3" w:rsidP="00721991">
            <w:pPr>
              <w:rPr>
                <w:rFonts w:ascii="Helvetica" w:hAnsi="Helvetica"/>
                <w:sz w:val="20"/>
                <w:szCs w:val="20"/>
              </w:rPr>
            </w:pPr>
          </w:p>
        </w:tc>
      </w:tr>
      <w:tr w:rsidR="00923FC3" w:rsidRPr="00DB4B44" w14:paraId="07C9A259"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5FD84292"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067ED40D"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4A99B79C"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625C10E"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716BE058"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28A7AE4"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25995E76" w14:textId="77777777" w:rsidR="00923FC3" w:rsidRDefault="00923FC3" w:rsidP="00721991">
            <w:pPr>
              <w:rPr>
                <w:rFonts w:ascii="Helvetica" w:hAnsi="Helvetica"/>
                <w:sz w:val="20"/>
                <w:szCs w:val="20"/>
              </w:rPr>
            </w:pPr>
          </w:p>
        </w:tc>
      </w:tr>
      <w:tr w:rsidR="00923FC3" w:rsidRPr="00DB4B44" w14:paraId="73573FB0"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5D65DCC3"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27D31A08"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89A5BAD"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4BBF396"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397C7F02"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78214E6F"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0CAE8F1" w14:textId="77777777" w:rsidR="00923FC3" w:rsidRDefault="00923FC3" w:rsidP="00721991">
            <w:pPr>
              <w:rPr>
                <w:rFonts w:ascii="Helvetica" w:hAnsi="Helvetica"/>
                <w:sz w:val="20"/>
                <w:szCs w:val="20"/>
              </w:rPr>
            </w:pPr>
          </w:p>
        </w:tc>
      </w:tr>
      <w:tr w:rsidR="00923FC3" w:rsidRPr="00DB4B44" w14:paraId="5B2D5CCC"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7533307B"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47D7CE1A"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3D0A992E"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5AA35C77"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481F2A81"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6EAE7891"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36544D7C" w14:textId="77777777" w:rsidR="00923FC3" w:rsidRDefault="00923FC3" w:rsidP="00721991">
            <w:pPr>
              <w:rPr>
                <w:rFonts w:ascii="Helvetica" w:hAnsi="Helvetica"/>
                <w:sz w:val="20"/>
                <w:szCs w:val="20"/>
              </w:rPr>
            </w:pPr>
          </w:p>
        </w:tc>
      </w:tr>
      <w:tr w:rsidR="00923FC3" w:rsidRPr="00DB4B44" w14:paraId="62E2CAC1"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764DD446"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22D57D4A"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73343D19"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3618D148"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712191E4"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2FE6D6C2"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45C99EED" w14:textId="77777777" w:rsidR="00923FC3" w:rsidRDefault="00923FC3" w:rsidP="00721991">
            <w:pPr>
              <w:rPr>
                <w:rFonts w:ascii="Helvetica" w:hAnsi="Helvetica"/>
                <w:sz w:val="20"/>
                <w:szCs w:val="20"/>
              </w:rPr>
            </w:pPr>
          </w:p>
        </w:tc>
      </w:tr>
      <w:tr w:rsidR="00923FC3" w:rsidRPr="00DB4B44" w14:paraId="52110555"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31893418"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77A0385C"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89F11BD"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69786449"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4AAC428C"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4D81E2A1"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AE0184D" w14:textId="77777777" w:rsidR="00923FC3" w:rsidRDefault="00923FC3" w:rsidP="00721991">
            <w:pPr>
              <w:rPr>
                <w:rFonts w:ascii="Helvetica" w:hAnsi="Helvetica"/>
                <w:sz w:val="20"/>
                <w:szCs w:val="20"/>
              </w:rPr>
            </w:pPr>
          </w:p>
        </w:tc>
      </w:tr>
      <w:tr w:rsidR="00923FC3" w:rsidRPr="00DB4B44" w14:paraId="17BE9151"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72067308"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7C77DBFC"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1D3F49E9"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200330C2"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35725666"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7E694B50"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287B281C" w14:textId="77777777" w:rsidR="00923FC3" w:rsidRDefault="00923FC3" w:rsidP="00721991">
            <w:pPr>
              <w:rPr>
                <w:rFonts w:ascii="Helvetica" w:hAnsi="Helvetica"/>
                <w:sz w:val="20"/>
                <w:szCs w:val="20"/>
              </w:rPr>
            </w:pPr>
          </w:p>
        </w:tc>
      </w:tr>
      <w:tr w:rsidR="00923FC3" w:rsidRPr="00DB4B44" w14:paraId="0EC5F177" w14:textId="77777777" w:rsidTr="009D18BD">
        <w:trPr>
          <w:jc w:val="center"/>
        </w:trPr>
        <w:tc>
          <w:tcPr>
            <w:tcW w:w="1686" w:type="dxa"/>
            <w:tcBorders>
              <w:top w:val="single" w:sz="4" w:space="0" w:color="auto"/>
              <w:left w:val="single" w:sz="4" w:space="0" w:color="auto"/>
              <w:bottom w:val="single" w:sz="4" w:space="0" w:color="auto"/>
              <w:right w:val="single" w:sz="4" w:space="0" w:color="auto"/>
            </w:tcBorders>
            <w:vAlign w:val="center"/>
          </w:tcPr>
          <w:p w14:paraId="04D98D6C" w14:textId="77777777" w:rsidR="00923FC3" w:rsidRDefault="00923FC3" w:rsidP="00721991">
            <w:pPr>
              <w:rPr>
                <w:rFonts w:ascii="Helvetica" w:hAnsi="Helvetica"/>
                <w:sz w:val="20"/>
                <w:szCs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2913162B" w14:textId="77777777" w:rsidR="00923FC3" w:rsidRDefault="00923FC3" w:rsidP="00721991">
            <w:pPr>
              <w:rPr>
                <w:rFonts w:ascii="Helvetica" w:hAnsi="Helvetica"/>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5C46305C" w14:textId="77777777" w:rsidR="00923FC3" w:rsidRDefault="00923FC3" w:rsidP="00721991">
            <w:pPr>
              <w:rPr>
                <w:rFonts w:ascii="Helvetica" w:hAnsi="Helvetica"/>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BBA10DE" w14:textId="77777777" w:rsidR="00923FC3" w:rsidRDefault="00923FC3" w:rsidP="00721991">
            <w:pPr>
              <w:rPr>
                <w:rFonts w:ascii="Helvetica" w:hAnsi="Helvetica"/>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7C25C726" w14:textId="77777777" w:rsidR="00923FC3" w:rsidRDefault="00923FC3" w:rsidP="00721991">
            <w:pPr>
              <w:rPr>
                <w:rFonts w:ascii="Helvetica" w:hAnsi="Helvetica"/>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055E6FA" w14:textId="77777777" w:rsidR="00923FC3" w:rsidRDefault="00923FC3" w:rsidP="00721991">
            <w:pPr>
              <w:rPr>
                <w:rFonts w:ascii="Helvetica" w:hAnsi="Helvetica"/>
                <w:sz w:val="20"/>
                <w:szCs w:val="20"/>
              </w:rPr>
            </w:pPr>
          </w:p>
        </w:tc>
        <w:tc>
          <w:tcPr>
            <w:tcW w:w="2573" w:type="dxa"/>
            <w:tcBorders>
              <w:top w:val="single" w:sz="4" w:space="0" w:color="auto"/>
              <w:left w:val="single" w:sz="4" w:space="0" w:color="auto"/>
              <w:bottom w:val="single" w:sz="4" w:space="0" w:color="auto"/>
              <w:right w:val="single" w:sz="4" w:space="0" w:color="auto"/>
            </w:tcBorders>
            <w:vAlign w:val="center"/>
          </w:tcPr>
          <w:p w14:paraId="0A8AED80" w14:textId="77777777" w:rsidR="00923FC3" w:rsidRDefault="00923FC3" w:rsidP="00721991">
            <w:pPr>
              <w:rPr>
                <w:rFonts w:ascii="Helvetica" w:hAnsi="Helvetica"/>
                <w:sz w:val="20"/>
                <w:szCs w:val="20"/>
              </w:rPr>
            </w:pPr>
          </w:p>
        </w:tc>
      </w:tr>
    </w:tbl>
    <w:p w14:paraId="5ACD0AEA" w14:textId="77777777" w:rsidR="00777DD0" w:rsidRDefault="00777DD0">
      <w:pPr>
        <w:rPr>
          <w:rFonts w:ascii="Helvetica" w:hAnsi="Helvetica"/>
          <w:color w:val="0070C0"/>
          <w:sz w:val="20"/>
          <w:szCs w:val="20"/>
        </w:rPr>
      </w:pPr>
    </w:p>
    <w:p w14:paraId="0728A50D" w14:textId="77777777" w:rsidR="00777DD0" w:rsidRDefault="00777DD0">
      <w:pPr>
        <w:rPr>
          <w:rFonts w:ascii="Helvetica" w:hAnsi="Helvetica"/>
          <w:color w:val="0070C0"/>
          <w:sz w:val="20"/>
          <w:szCs w:val="20"/>
        </w:rPr>
      </w:pPr>
    </w:p>
    <w:p w14:paraId="3D50A8BB" w14:textId="77777777" w:rsidR="00777DD0" w:rsidRDefault="00777DD0">
      <w:pPr>
        <w:rPr>
          <w:rFonts w:ascii="Helvetica" w:hAnsi="Helvetica"/>
          <w:color w:val="0070C0"/>
          <w:sz w:val="20"/>
          <w:szCs w:val="20"/>
        </w:rPr>
      </w:pPr>
    </w:p>
    <w:p w14:paraId="5A65F2F0" w14:textId="77777777" w:rsidR="00606C80" w:rsidRDefault="00606C80">
      <w:pPr>
        <w:rPr>
          <w:rFonts w:ascii="Helvetica" w:hAnsi="Helvetica" w:cs="Arial"/>
          <w:b/>
          <w:bCs/>
          <w:color w:val="0070C0"/>
          <w:sz w:val="20"/>
          <w:szCs w:val="20"/>
        </w:rPr>
      </w:pPr>
      <w:r>
        <w:rPr>
          <w:rFonts w:ascii="Helvetica" w:hAnsi="Helvetica"/>
          <w:color w:val="0070C0"/>
          <w:sz w:val="20"/>
          <w:szCs w:val="20"/>
        </w:rPr>
        <w:br w:type="page"/>
      </w:r>
    </w:p>
    <w:p w14:paraId="1425B556" w14:textId="77777777" w:rsidR="003E504B" w:rsidRPr="00BF27A1" w:rsidRDefault="00E83389" w:rsidP="00DB4B44">
      <w:pPr>
        <w:pStyle w:val="Heading3"/>
        <w:rPr>
          <w:rFonts w:ascii="Helvetica" w:hAnsi="Helvetica"/>
          <w:color w:val="0070C0"/>
          <w:sz w:val="20"/>
          <w:szCs w:val="20"/>
        </w:rPr>
      </w:pPr>
      <w:r w:rsidRPr="00BF27A1">
        <w:rPr>
          <w:rFonts w:ascii="Helvetica" w:hAnsi="Helvetica"/>
          <w:color w:val="0070C0"/>
          <w:sz w:val="20"/>
          <w:szCs w:val="20"/>
        </w:rPr>
        <w:lastRenderedPageBreak/>
        <w:t>Ships covered by the OHS(MI) Act</w:t>
      </w:r>
    </w:p>
    <w:p w14:paraId="05AA570C" w14:textId="77777777" w:rsidR="00120C87" w:rsidRPr="009C02D2" w:rsidRDefault="009C02D2" w:rsidP="003E504B">
      <w:pPr>
        <w:pStyle w:val="SeaBody"/>
        <w:rPr>
          <w:rFonts w:ascii="Helvetica" w:hAnsi="Helvetica"/>
        </w:rPr>
      </w:pPr>
      <w:r>
        <w:rPr>
          <w:rFonts w:ascii="Helvetica" w:hAnsi="Helvetica"/>
        </w:rPr>
        <w:sym w:font="Wingdings" w:char="F0A8"/>
      </w:r>
      <w:r>
        <w:rPr>
          <w:rFonts w:ascii="Helvetica" w:hAnsi="Helvetica"/>
        </w:rPr>
        <w:t xml:space="preserve"> </w:t>
      </w:r>
      <w:r w:rsidR="003E504B" w:rsidRPr="009C02D2">
        <w:rPr>
          <w:rFonts w:ascii="Helvetica" w:hAnsi="Helvetica"/>
        </w:rPr>
        <w:t xml:space="preserve">As above (please </w:t>
      </w:r>
      <w:r>
        <w:rPr>
          <w:rFonts w:ascii="Helvetica" w:hAnsi="Helvetica"/>
        </w:rPr>
        <w:sym w:font="Wingdings" w:char="F0FE"/>
      </w:r>
      <w:r w:rsidR="003E504B" w:rsidRPr="009C02D2">
        <w:rPr>
          <w:rFonts w:ascii="Helvetica" w:hAnsi="Helvetica"/>
        </w:rPr>
        <w:t xml:space="preserve"> if the OHS(MI) Act data is identical to the above Seafarers Act data)</w:t>
      </w:r>
    </w:p>
    <w:tbl>
      <w:tblPr>
        <w:tblStyle w:val="TableGrid"/>
        <w:tblW w:w="9606" w:type="dxa"/>
        <w:tblInd w:w="-318" w:type="dxa"/>
        <w:tblLayout w:type="fixed"/>
        <w:tblLook w:val="01E0" w:firstRow="1" w:lastRow="1" w:firstColumn="1" w:lastColumn="1" w:noHBand="0" w:noVBand="0"/>
      </w:tblPr>
      <w:tblGrid>
        <w:gridCol w:w="1844"/>
        <w:gridCol w:w="1276"/>
        <w:gridCol w:w="1134"/>
        <w:gridCol w:w="992"/>
        <w:gridCol w:w="1134"/>
        <w:gridCol w:w="1134"/>
        <w:gridCol w:w="2092"/>
      </w:tblGrid>
      <w:tr w:rsidR="00120C87" w:rsidRPr="00DB4B44" w14:paraId="23E31B0A" w14:textId="77777777" w:rsidTr="009D18BD">
        <w:tc>
          <w:tcPr>
            <w:tcW w:w="18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A20AD" w14:textId="77777777" w:rsidR="00120C87" w:rsidRPr="001420D7" w:rsidRDefault="00E83389" w:rsidP="00B2212B">
            <w:pPr>
              <w:rPr>
                <w:rFonts w:ascii="Helvetica" w:hAnsi="Helvetica"/>
                <w:b/>
                <w:sz w:val="16"/>
                <w:szCs w:val="16"/>
              </w:rPr>
            </w:pPr>
            <w:r w:rsidRPr="001420D7">
              <w:rPr>
                <w:rFonts w:ascii="Helvetica" w:hAnsi="Helvetica"/>
                <w:b/>
                <w:sz w:val="16"/>
                <w:szCs w:val="16"/>
              </w:rPr>
              <w:t>Ship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48B54" w14:textId="77777777" w:rsidR="00120C87" w:rsidRPr="001420D7" w:rsidRDefault="00120C87" w:rsidP="00B2212B">
            <w:pPr>
              <w:jc w:val="center"/>
              <w:rPr>
                <w:rFonts w:ascii="Helvetica" w:hAnsi="Helvetica"/>
                <w:b/>
                <w:sz w:val="16"/>
                <w:szCs w:val="16"/>
              </w:rPr>
            </w:pPr>
            <w:r w:rsidRPr="001420D7">
              <w:rPr>
                <w:rFonts w:ascii="Helvetica" w:hAnsi="Helvetica"/>
                <w:b/>
                <w:sz w:val="16"/>
                <w:szCs w:val="16"/>
              </w:rPr>
              <w:t>Crew Complement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01E05E" w14:textId="77777777" w:rsidR="00120C87" w:rsidRPr="001420D7" w:rsidRDefault="00120C87" w:rsidP="00B2212B">
            <w:pPr>
              <w:jc w:val="center"/>
              <w:rPr>
                <w:rFonts w:ascii="Helvetica" w:hAnsi="Helvetica"/>
                <w:b/>
                <w:sz w:val="16"/>
                <w:szCs w:val="16"/>
              </w:rPr>
            </w:pPr>
            <w:r w:rsidRPr="001420D7">
              <w:rPr>
                <w:rFonts w:ascii="Helvetica" w:hAnsi="Helvetica"/>
                <w:b/>
                <w:sz w:val="16"/>
                <w:szCs w:val="16"/>
              </w:rPr>
              <w:t>Days operated in period</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96199" w14:textId="77777777" w:rsidR="00120C87" w:rsidRPr="001420D7" w:rsidRDefault="00120C87" w:rsidP="001420D7">
            <w:pPr>
              <w:jc w:val="center"/>
              <w:rPr>
                <w:rFonts w:ascii="Helvetica" w:hAnsi="Helvetica"/>
                <w:b/>
                <w:sz w:val="16"/>
                <w:szCs w:val="16"/>
              </w:rPr>
            </w:pPr>
            <w:r w:rsidRPr="001420D7">
              <w:rPr>
                <w:rFonts w:ascii="Helvetica" w:hAnsi="Helvetica"/>
                <w:b/>
                <w:sz w:val="16"/>
                <w:szCs w:val="16"/>
              </w:rPr>
              <w:t>St</w:t>
            </w:r>
            <w:r w:rsidR="001420D7" w:rsidRPr="001420D7">
              <w:rPr>
                <w:rFonts w:ascii="Helvetica" w:hAnsi="Helvetica"/>
                <w:b/>
                <w:sz w:val="16"/>
                <w:szCs w:val="16"/>
              </w:rPr>
              <w:t xml:space="preserve">andard </w:t>
            </w:r>
            <w:r w:rsidR="001420D7">
              <w:rPr>
                <w:rFonts w:ascii="Helvetica" w:hAnsi="Helvetica"/>
                <w:b/>
                <w:sz w:val="16"/>
                <w:szCs w:val="16"/>
              </w:rPr>
              <w:t>shift hours per d</w:t>
            </w:r>
            <w:r w:rsidRPr="001420D7">
              <w:rPr>
                <w:rFonts w:ascii="Helvetica" w:hAnsi="Helvetica"/>
                <w:b/>
                <w:sz w:val="16"/>
                <w:szCs w:val="16"/>
              </w:rPr>
              <w:t>ay</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F1F030" w14:textId="77777777" w:rsidR="00120C87" w:rsidRPr="001420D7" w:rsidRDefault="00120C87" w:rsidP="00B2212B">
            <w:pPr>
              <w:rPr>
                <w:rFonts w:ascii="Helvetica" w:hAnsi="Helvetica"/>
                <w:b/>
                <w:sz w:val="16"/>
                <w:szCs w:val="16"/>
              </w:rPr>
            </w:pPr>
            <w:r w:rsidRPr="001420D7">
              <w:rPr>
                <w:rFonts w:ascii="Helvetica" w:hAnsi="Helvetica"/>
                <w:b/>
                <w:sz w:val="16"/>
                <w:szCs w:val="16"/>
              </w:rPr>
              <w:t>St</w:t>
            </w:r>
            <w:r w:rsidR="001420D7" w:rsidRPr="001420D7">
              <w:rPr>
                <w:rFonts w:ascii="Helvetica" w:hAnsi="Helvetica"/>
                <w:b/>
                <w:sz w:val="16"/>
                <w:szCs w:val="16"/>
              </w:rPr>
              <w:t>andar</w:t>
            </w:r>
            <w:r w:rsidRPr="001420D7">
              <w:rPr>
                <w:rFonts w:ascii="Helvetica" w:hAnsi="Helvetica"/>
                <w:b/>
                <w:sz w:val="16"/>
                <w:szCs w:val="16"/>
              </w:rPr>
              <w:t>d work days per week</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9857D2" w14:textId="77777777" w:rsidR="00120C87" w:rsidRPr="001420D7" w:rsidRDefault="00120C87" w:rsidP="00B2212B">
            <w:pPr>
              <w:jc w:val="center"/>
              <w:rPr>
                <w:rFonts w:ascii="Helvetica" w:hAnsi="Helvetica"/>
                <w:b/>
                <w:sz w:val="16"/>
                <w:szCs w:val="16"/>
              </w:rPr>
            </w:pPr>
            <w:r w:rsidRPr="001420D7">
              <w:rPr>
                <w:rFonts w:ascii="Helvetica" w:hAnsi="Helvetica"/>
                <w:b/>
                <w:sz w:val="16"/>
                <w:szCs w:val="16"/>
              </w:rPr>
              <w:t>Daily hours of operation</w:t>
            </w: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E1332" w14:textId="77777777" w:rsidR="00120C87" w:rsidRPr="001420D7" w:rsidRDefault="00E83389" w:rsidP="00B2212B">
            <w:pPr>
              <w:rPr>
                <w:rFonts w:ascii="Helvetica" w:hAnsi="Helvetica"/>
                <w:b/>
                <w:sz w:val="16"/>
                <w:szCs w:val="16"/>
              </w:rPr>
            </w:pPr>
            <w:r w:rsidRPr="001420D7">
              <w:rPr>
                <w:rFonts w:ascii="Helvetica" w:hAnsi="Helvetica"/>
                <w:b/>
                <w:sz w:val="16"/>
                <w:szCs w:val="16"/>
              </w:rPr>
              <w:t>Comment</w:t>
            </w:r>
          </w:p>
        </w:tc>
      </w:tr>
      <w:tr w:rsidR="00120C87" w:rsidRPr="00DB4B44" w14:paraId="15485D19"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5A91191C"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B7D3625"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92DD4A"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405465"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F291D7"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D1B535"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8216C66" w14:textId="77777777" w:rsidR="00120C87" w:rsidRPr="00DB4B44" w:rsidRDefault="00120C87" w:rsidP="00721991">
            <w:pPr>
              <w:rPr>
                <w:rFonts w:ascii="Helvetica" w:hAnsi="Helvetica"/>
                <w:sz w:val="20"/>
                <w:szCs w:val="20"/>
              </w:rPr>
            </w:pPr>
          </w:p>
        </w:tc>
      </w:tr>
      <w:tr w:rsidR="00120C87" w:rsidRPr="00DB4B44" w14:paraId="53D36F7F"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14284BF8"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8F7324C"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517934"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6A3B9CD"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1BB555"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0838C6"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276D4ED" w14:textId="77777777" w:rsidR="00120C87" w:rsidRPr="00DB4B44" w:rsidRDefault="00120C87" w:rsidP="00721991">
            <w:pPr>
              <w:rPr>
                <w:rFonts w:ascii="Helvetica" w:hAnsi="Helvetica"/>
                <w:sz w:val="20"/>
                <w:szCs w:val="20"/>
              </w:rPr>
            </w:pPr>
          </w:p>
        </w:tc>
      </w:tr>
      <w:tr w:rsidR="00120C87" w:rsidRPr="00DB4B44" w14:paraId="74E87B73"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71694E73"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F38085"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965A23"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20CD93E"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F6E1FC"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485ECF"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E6A0902" w14:textId="77777777" w:rsidR="00120C87" w:rsidRPr="00DB4B44" w:rsidRDefault="00120C87" w:rsidP="00721991">
            <w:pPr>
              <w:rPr>
                <w:rFonts w:ascii="Helvetica" w:hAnsi="Helvetica"/>
                <w:sz w:val="20"/>
                <w:szCs w:val="20"/>
              </w:rPr>
            </w:pPr>
          </w:p>
        </w:tc>
      </w:tr>
      <w:tr w:rsidR="00120C87" w:rsidRPr="00DB4B44" w14:paraId="76747CD4"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15D4D002"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03C9F7D"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BF522E"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6C08B65"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B095FB"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76946E"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828F610" w14:textId="77777777" w:rsidR="00120C87" w:rsidRPr="00DB4B44" w:rsidRDefault="00120C87" w:rsidP="00721991">
            <w:pPr>
              <w:rPr>
                <w:rFonts w:ascii="Helvetica" w:hAnsi="Helvetica"/>
                <w:sz w:val="20"/>
                <w:szCs w:val="20"/>
              </w:rPr>
            </w:pPr>
          </w:p>
        </w:tc>
      </w:tr>
      <w:tr w:rsidR="00120C87" w:rsidRPr="00DB4B44" w14:paraId="73EAE9E8"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6DE5D9FB"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E873E3"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B28F20"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A29994A"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8EA7D7B"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6DCAA1A"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3A76A028" w14:textId="77777777" w:rsidR="00120C87" w:rsidRPr="00DB4B44" w:rsidRDefault="00120C87" w:rsidP="00721991">
            <w:pPr>
              <w:rPr>
                <w:rFonts w:ascii="Helvetica" w:hAnsi="Helvetica"/>
                <w:sz w:val="20"/>
                <w:szCs w:val="20"/>
              </w:rPr>
            </w:pPr>
          </w:p>
        </w:tc>
      </w:tr>
      <w:tr w:rsidR="00120C87" w:rsidRPr="00DB4B44" w14:paraId="0D73A159"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161C5F25" w14:textId="77777777" w:rsidR="00120C87" w:rsidRPr="00DB4B44" w:rsidRDefault="00120C8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7ADDA4"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95B631" w14:textId="77777777" w:rsidR="00120C87" w:rsidRPr="00DB4B44" w:rsidRDefault="00120C8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7B58EE"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0F8837" w14:textId="77777777" w:rsidR="00120C87" w:rsidRPr="00DB4B44" w:rsidRDefault="00120C8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E97314" w14:textId="77777777" w:rsidR="00120C87" w:rsidRPr="00DB4B44" w:rsidRDefault="00120C8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6F0C2F1" w14:textId="77777777" w:rsidR="00120C87" w:rsidRPr="00DB4B44" w:rsidRDefault="00120C87" w:rsidP="00721991">
            <w:pPr>
              <w:rPr>
                <w:rFonts w:ascii="Helvetica" w:hAnsi="Helvetica"/>
                <w:sz w:val="20"/>
                <w:szCs w:val="20"/>
              </w:rPr>
            </w:pPr>
          </w:p>
        </w:tc>
      </w:tr>
      <w:tr w:rsidR="001420D7" w:rsidRPr="00DB4B44" w14:paraId="06639FDA"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2801884F"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DD70248"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7F7E38"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219D9B2"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C17A14"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7500C5"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CAB658C" w14:textId="77777777" w:rsidR="001420D7" w:rsidRPr="00DB4B44" w:rsidRDefault="001420D7" w:rsidP="00721991">
            <w:pPr>
              <w:rPr>
                <w:rFonts w:ascii="Helvetica" w:hAnsi="Helvetica"/>
                <w:sz w:val="20"/>
                <w:szCs w:val="20"/>
              </w:rPr>
            </w:pPr>
          </w:p>
        </w:tc>
      </w:tr>
      <w:tr w:rsidR="001420D7" w:rsidRPr="00DB4B44" w14:paraId="4A512971"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36F82891"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9390942"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2506DC"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85169D"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C16611"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757CA3"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F3B2040" w14:textId="77777777" w:rsidR="001420D7" w:rsidRPr="00DB4B44" w:rsidRDefault="001420D7" w:rsidP="00721991">
            <w:pPr>
              <w:rPr>
                <w:rFonts w:ascii="Helvetica" w:hAnsi="Helvetica"/>
                <w:sz w:val="20"/>
                <w:szCs w:val="20"/>
              </w:rPr>
            </w:pPr>
          </w:p>
        </w:tc>
      </w:tr>
      <w:tr w:rsidR="001420D7" w:rsidRPr="00DB4B44" w14:paraId="3960A82F"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26AFA700"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BA66166"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F35AF2"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F4EE66"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6A9BE5"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EB55B1"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C43354C" w14:textId="77777777" w:rsidR="001420D7" w:rsidRPr="00DB4B44" w:rsidRDefault="001420D7" w:rsidP="00721991">
            <w:pPr>
              <w:rPr>
                <w:rFonts w:ascii="Helvetica" w:hAnsi="Helvetica"/>
                <w:sz w:val="20"/>
                <w:szCs w:val="20"/>
              </w:rPr>
            </w:pPr>
          </w:p>
        </w:tc>
      </w:tr>
      <w:tr w:rsidR="001420D7" w:rsidRPr="00DB4B44" w14:paraId="53865023"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4C20EB6A" w14:textId="77777777" w:rsidR="001420D7" w:rsidRPr="00DB4B44" w:rsidRDefault="001420D7"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F42145"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AD0CCA" w14:textId="77777777" w:rsidR="001420D7" w:rsidRPr="00DB4B44" w:rsidRDefault="001420D7"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D0681E"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370C5C" w14:textId="77777777" w:rsidR="001420D7" w:rsidRPr="00DB4B44" w:rsidRDefault="001420D7"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E1E782" w14:textId="77777777" w:rsidR="001420D7" w:rsidRPr="00DB4B44" w:rsidRDefault="001420D7"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B7B4802" w14:textId="77777777" w:rsidR="001420D7" w:rsidRPr="00DB4B44" w:rsidRDefault="001420D7" w:rsidP="00721991">
            <w:pPr>
              <w:rPr>
                <w:rFonts w:ascii="Helvetica" w:hAnsi="Helvetica"/>
                <w:sz w:val="20"/>
                <w:szCs w:val="20"/>
              </w:rPr>
            </w:pPr>
          </w:p>
        </w:tc>
      </w:tr>
      <w:tr w:rsidR="00923FC3" w:rsidRPr="00DB4B44" w14:paraId="26DA1F1D"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62BD3FA1"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3EF96E"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F3A0B1"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86874D4"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56AA46"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CF47A6"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FFC8DD6" w14:textId="77777777" w:rsidR="00923FC3" w:rsidRDefault="00923FC3" w:rsidP="00721991">
            <w:pPr>
              <w:rPr>
                <w:rFonts w:ascii="Helvetica" w:hAnsi="Helvetica"/>
                <w:sz w:val="20"/>
                <w:szCs w:val="20"/>
              </w:rPr>
            </w:pPr>
          </w:p>
        </w:tc>
      </w:tr>
      <w:tr w:rsidR="00923FC3" w:rsidRPr="00DB4B44" w14:paraId="3C68F6E4"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18E8633F"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3414D8"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107BB6"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66B569"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4A2AC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57DF85"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B26D93F" w14:textId="77777777" w:rsidR="00923FC3" w:rsidRDefault="00923FC3" w:rsidP="00721991">
            <w:pPr>
              <w:rPr>
                <w:rFonts w:ascii="Helvetica" w:hAnsi="Helvetica"/>
                <w:sz w:val="20"/>
                <w:szCs w:val="20"/>
              </w:rPr>
            </w:pPr>
          </w:p>
        </w:tc>
      </w:tr>
      <w:tr w:rsidR="00923FC3" w:rsidRPr="00DB4B44" w14:paraId="556A10FD"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21D45ABA"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AA95980"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DB6BB9"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5C08B72"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B27C5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58ECF9"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687DE5A" w14:textId="77777777" w:rsidR="00923FC3" w:rsidRDefault="00923FC3" w:rsidP="00721991">
            <w:pPr>
              <w:rPr>
                <w:rFonts w:ascii="Helvetica" w:hAnsi="Helvetica"/>
                <w:sz w:val="20"/>
                <w:szCs w:val="20"/>
              </w:rPr>
            </w:pPr>
          </w:p>
        </w:tc>
      </w:tr>
      <w:tr w:rsidR="00923FC3" w:rsidRPr="00DB4B44" w14:paraId="70783D64"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611AA222"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5CAE59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D6B9A1"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F9C4548"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1AB54B"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A9EBCB"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1C793A7" w14:textId="77777777" w:rsidR="00923FC3" w:rsidRDefault="00923FC3" w:rsidP="00721991">
            <w:pPr>
              <w:rPr>
                <w:rFonts w:ascii="Helvetica" w:hAnsi="Helvetica"/>
                <w:sz w:val="20"/>
                <w:szCs w:val="20"/>
              </w:rPr>
            </w:pPr>
          </w:p>
        </w:tc>
      </w:tr>
      <w:tr w:rsidR="00923FC3" w:rsidRPr="00DB4B44" w14:paraId="624EFEA1"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4FD8095B"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DEBD4C8"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4EC5A3"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800D4E9"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F4A831"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E52675"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8013B5B" w14:textId="77777777" w:rsidR="00923FC3" w:rsidRDefault="00923FC3" w:rsidP="00721991">
            <w:pPr>
              <w:rPr>
                <w:rFonts w:ascii="Helvetica" w:hAnsi="Helvetica"/>
                <w:sz w:val="20"/>
                <w:szCs w:val="20"/>
              </w:rPr>
            </w:pPr>
          </w:p>
        </w:tc>
      </w:tr>
      <w:tr w:rsidR="00923FC3" w:rsidRPr="00DB4B44" w14:paraId="52161DD2"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0B8B47F9"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54DAFE"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6243AD"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FCB1200"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7E4EC9"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A1451F"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9E57068" w14:textId="77777777" w:rsidR="00923FC3" w:rsidRDefault="00923FC3" w:rsidP="00721991">
            <w:pPr>
              <w:rPr>
                <w:rFonts w:ascii="Helvetica" w:hAnsi="Helvetica"/>
                <w:sz w:val="20"/>
                <w:szCs w:val="20"/>
              </w:rPr>
            </w:pPr>
          </w:p>
        </w:tc>
      </w:tr>
      <w:tr w:rsidR="00923FC3" w:rsidRPr="00DB4B44" w14:paraId="3280947A"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3582EB8A"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92D656"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358CD6"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68E7A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E8BB98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592AF0"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4D10A30" w14:textId="77777777" w:rsidR="00923FC3" w:rsidRDefault="00923FC3" w:rsidP="00721991">
            <w:pPr>
              <w:rPr>
                <w:rFonts w:ascii="Helvetica" w:hAnsi="Helvetica"/>
                <w:sz w:val="20"/>
                <w:szCs w:val="20"/>
              </w:rPr>
            </w:pPr>
          </w:p>
        </w:tc>
      </w:tr>
      <w:tr w:rsidR="00923FC3" w:rsidRPr="00DB4B44" w14:paraId="19BD86FF"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09CCD946"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2B81AD0"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E962DF"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82DF8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C601B4"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3C310E"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932B7AF" w14:textId="77777777" w:rsidR="00923FC3" w:rsidRDefault="00923FC3" w:rsidP="00721991">
            <w:pPr>
              <w:rPr>
                <w:rFonts w:ascii="Helvetica" w:hAnsi="Helvetica"/>
                <w:sz w:val="20"/>
                <w:szCs w:val="20"/>
              </w:rPr>
            </w:pPr>
          </w:p>
        </w:tc>
      </w:tr>
      <w:tr w:rsidR="00923FC3" w:rsidRPr="00DB4B44" w14:paraId="636D305F"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16F0B6FC"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BA8ACED"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FECF9A"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A6EEFB5"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EEC567"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17CCC6"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F177EEE" w14:textId="77777777" w:rsidR="00923FC3" w:rsidRDefault="00923FC3" w:rsidP="00721991">
            <w:pPr>
              <w:rPr>
                <w:rFonts w:ascii="Helvetica" w:hAnsi="Helvetica"/>
                <w:sz w:val="20"/>
                <w:szCs w:val="20"/>
              </w:rPr>
            </w:pPr>
          </w:p>
        </w:tc>
      </w:tr>
      <w:tr w:rsidR="00923FC3" w:rsidRPr="00DB4B44" w14:paraId="1241CEDC" w14:textId="77777777" w:rsidTr="00306D9E">
        <w:tc>
          <w:tcPr>
            <w:tcW w:w="1844" w:type="dxa"/>
            <w:tcBorders>
              <w:top w:val="single" w:sz="4" w:space="0" w:color="auto"/>
              <w:left w:val="single" w:sz="4" w:space="0" w:color="auto"/>
              <w:bottom w:val="single" w:sz="4" w:space="0" w:color="auto"/>
              <w:right w:val="single" w:sz="4" w:space="0" w:color="auto"/>
            </w:tcBorders>
            <w:vAlign w:val="center"/>
          </w:tcPr>
          <w:p w14:paraId="6EE5AA64" w14:textId="77777777" w:rsidR="00923FC3" w:rsidRDefault="00923FC3" w:rsidP="00721991">
            <w:pPr>
              <w:rPr>
                <w:rFonts w:ascii="Helvetica" w:hAnsi="Helvetic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C69E28"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AE7106" w14:textId="77777777" w:rsidR="00923FC3" w:rsidRDefault="00923FC3" w:rsidP="00721991">
            <w:pPr>
              <w:rPr>
                <w:rFonts w:ascii="Helvetica" w:hAnsi="Helvetic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32BCD5"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83266C" w14:textId="77777777" w:rsidR="00923FC3" w:rsidRDefault="00923FC3" w:rsidP="00721991">
            <w:pPr>
              <w:rPr>
                <w:rFonts w:ascii="Helvetica" w:hAnsi="Helvetic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65DE91" w14:textId="77777777" w:rsidR="00923FC3" w:rsidRDefault="00923FC3" w:rsidP="00721991">
            <w:pPr>
              <w:rPr>
                <w:rFonts w:ascii="Helvetica" w:hAnsi="Helvetica"/>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E1838A4" w14:textId="77777777" w:rsidR="00923FC3" w:rsidRDefault="00923FC3" w:rsidP="00721991">
            <w:pPr>
              <w:rPr>
                <w:rFonts w:ascii="Helvetica" w:hAnsi="Helvetica"/>
                <w:sz w:val="20"/>
                <w:szCs w:val="20"/>
              </w:rPr>
            </w:pPr>
          </w:p>
        </w:tc>
      </w:tr>
    </w:tbl>
    <w:p w14:paraId="01A99B41" w14:textId="77777777" w:rsidR="00306D9E" w:rsidRPr="002A77A4" w:rsidRDefault="00306D9E" w:rsidP="00306D9E">
      <w:pPr>
        <w:rPr>
          <w:rFonts w:ascii="Helvetica" w:hAnsi="Helvetica"/>
          <w:sz w:val="20"/>
          <w:szCs w:val="20"/>
        </w:rPr>
      </w:pPr>
    </w:p>
    <w:p w14:paraId="62B5AB1B" w14:textId="77777777" w:rsidR="001420D7" w:rsidRPr="00BF27A1" w:rsidRDefault="001420D7" w:rsidP="00461FB5">
      <w:pPr>
        <w:pStyle w:val="SeaHead2"/>
        <w:jc w:val="center"/>
        <w:rPr>
          <w:rFonts w:ascii="Helvetica" w:hAnsi="Helvetica"/>
          <w:color w:val="0070C0"/>
          <w:sz w:val="22"/>
          <w:szCs w:val="22"/>
        </w:rPr>
      </w:pPr>
      <w:r w:rsidRPr="00BF27A1">
        <w:rPr>
          <w:rFonts w:ascii="Helvetica" w:hAnsi="Helvetica"/>
          <w:color w:val="0070C0"/>
          <w:sz w:val="22"/>
          <w:szCs w:val="22"/>
        </w:rPr>
        <w:t>New Ship</w:t>
      </w:r>
    </w:p>
    <w:p w14:paraId="6E72283D" w14:textId="77777777" w:rsidR="00847B6D" w:rsidRDefault="00847B6D" w:rsidP="001420D7">
      <w:pPr>
        <w:rPr>
          <w:rFonts w:ascii="Helvetica" w:hAnsi="Helvetica"/>
          <w:color w:val="000000"/>
          <w:sz w:val="20"/>
          <w:szCs w:val="20"/>
        </w:rPr>
      </w:pPr>
      <w:r>
        <w:rPr>
          <w:rFonts w:ascii="Helvetica" w:hAnsi="Helvetica"/>
          <w:color w:val="000000"/>
          <w:sz w:val="20"/>
          <w:szCs w:val="20"/>
        </w:rPr>
        <w:t xml:space="preserve">To be completed for ships </w:t>
      </w:r>
      <w:r w:rsidR="005C513E">
        <w:rPr>
          <w:rFonts w:ascii="Helvetica" w:hAnsi="Helvetica"/>
          <w:color w:val="000000"/>
          <w:sz w:val="20"/>
          <w:szCs w:val="20"/>
        </w:rPr>
        <w:t>that</w:t>
      </w:r>
      <w:r>
        <w:rPr>
          <w:rFonts w:ascii="Helvetica" w:hAnsi="Helvetica"/>
          <w:color w:val="000000"/>
          <w:sz w:val="20"/>
          <w:szCs w:val="20"/>
        </w:rPr>
        <w:t xml:space="preserve"> have not been included in previous surveys. </w:t>
      </w:r>
    </w:p>
    <w:p w14:paraId="2C7E9403" w14:textId="77777777" w:rsidR="004A4A65" w:rsidRPr="00847B6D" w:rsidRDefault="004A4A65" w:rsidP="001420D7">
      <w:pPr>
        <w:rPr>
          <w:rFonts w:ascii="Helvetica" w:hAnsi="Helvetica"/>
          <w:color w:val="000000"/>
          <w:sz w:val="20"/>
          <w:szCs w:val="20"/>
        </w:rPr>
      </w:pPr>
    </w:p>
    <w:tbl>
      <w:tblPr>
        <w:tblStyle w:val="TableGrid"/>
        <w:tblW w:w="9637" w:type="dxa"/>
        <w:tblInd w:w="-318" w:type="dxa"/>
        <w:tblLayout w:type="fixed"/>
        <w:tblLook w:val="01E0" w:firstRow="1" w:lastRow="1" w:firstColumn="1" w:lastColumn="1" w:noHBand="0" w:noVBand="0"/>
      </w:tblPr>
      <w:tblGrid>
        <w:gridCol w:w="2553"/>
        <w:gridCol w:w="1417"/>
        <w:gridCol w:w="2913"/>
        <w:gridCol w:w="2754"/>
      </w:tblGrid>
      <w:tr w:rsidR="002664A2" w:rsidRPr="001420D7" w14:paraId="564ADC48" w14:textId="77777777" w:rsidTr="009D18BD">
        <w:trPr>
          <w:trHeight w:val="504"/>
        </w:trPr>
        <w:tc>
          <w:tcPr>
            <w:tcW w:w="2553" w:type="dxa"/>
            <w:shd w:val="clear" w:color="auto" w:fill="DBE5F1" w:themeFill="accent1" w:themeFillTint="33"/>
            <w:vAlign w:val="center"/>
          </w:tcPr>
          <w:p w14:paraId="0F0107A4" w14:textId="77777777" w:rsidR="002664A2" w:rsidRPr="009D18BD" w:rsidRDefault="002664A2" w:rsidP="002A77A4">
            <w:pPr>
              <w:jc w:val="center"/>
              <w:rPr>
                <w:rFonts w:ascii="Helvetica" w:hAnsi="Helvetica"/>
                <w:b/>
                <w:color w:val="000000"/>
                <w:sz w:val="18"/>
                <w:szCs w:val="18"/>
              </w:rPr>
            </w:pPr>
            <w:bookmarkStart w:id="21" w:name="OLE_LINK1"/>
            <w:bookmarkStart w:id="22" w:name="OLE_LINK2"/>
            <w:r w:rsidRPr="009D18BD">
              <w:rPr>
                <w:rFonts w:ascii="Helvetica" w:hAnsi="Helvetica"/>
                <w:b/>
                <w:color w:val="000000"/>
                <w:sz w:val="18"/>
                <w:szCs w:val="18"/>
              </w:rPr>
              <w:t>Ship Name</w:t>
            </w:r>
          </w:p>
        </w:tc>
        <w:tc>
          <w:tcPr>
            <w:tcW w:w="1417" w:type="dxa"/>
            <w:shd w:val="clear" w:color="auto" w:fill="DBE5F1" w:themeFill="accent1" w:themeFillTint="33"/>
            <w:vAlign w:val="center"/>
          </w:tcPr>
          <w:p w14:paraId="358EDC2C" w14:textId="77777777" w:rsidR="002664A2" w:rsidRPr="009D18BD" w:rsidRDefault="002664A2" w:rsidP="002664A2">
            <w:pPr>
              <w:rPr>
                <w:rFonts w:ascii="Helvetica" w:hAnsi="Helvetica"/>
                <w:b/>
                <w:color w:val="000000"/>
                <w:sz w:val="18"/>
                <w:szCs w:val="18"/>
              </w:rPr>
            </w:pPr>
            <w:r w:rsidRPr="009D18BD">
              <w:rPr>
                <w:rFonts w:ascii="Helvetica" w:hAnsi="Helvetica"/>
                <w:b/>
                <w:color w:val="000000"/>
                <w:sz w:val="18"/>
                <w:szCs w:val="18"/>
              </w:rPr>
              <w:t>IMO Number</w:t>
            </w:r>
          </w:p>
        </w:tc>
        <w:tc>
          <w:tcPr>
            <w:tcW w:w="2913" w:type="dxa"/>
            <w:shd w:val="clear" w:color="auto" w:fill="DBE5F1" w:themeFill="accent1" w:themeFillTint="33"/>
            <w:vAlign w:val="center"/>
          </w:tcPr>
          <w:p w14:paraId="44A1434C" w14:textId="77777777" w:rsidR="002664A2" w:rsidRPr="009D18BD" w:rsidRDefault="002664A2" w:rsidP="002A77A4">
            <w:pPr>
              <w:jc w:val="center"/>
              <w:rPr>
                <w:rFonts w:ascii="Helvetica" w:hAnsi="Helvetica"/>
                <w:b/>
                <w:color w:val="000000"/>
                <w:sz w:val="18"/>
                <w:szCs w:val="18"/>
              </w:rPr>
            </w:pPr>
            <w:r w:rsidRPr="009D18BD">
              <w:rPr>
                <w:rFonts w:ascii="Helvetica" w:hAnsi="Helvetica"/>
                <w:b/>
                <w:color w:val="000000"/>
                <w:sz w:val="18"/>
                <w:szCs w:val="18"/>
              </w:rPr>
              <w:t>Ship Type</w:t>
            </w:r>
          </w:p>
          <w:p w14:paraId="799FA71A" w14:textId="77777777" w:rsidR="002664A2" w:rsidRPr="009D18BD" w:rsidRDefault="002664A2" w:rsidP="00776F07">
            <w:pPr>
              <w:jc w:val="center"/>
              <w:rPr>
                <w:rFonts w:ascii="Helvetica" w:hAnsi="Helvetica"/>
                <w:color w:val="000000"/>
                <w:sz w:val="18"/>
                <w:szCs w:val="18"/>
              </w:rPr>
            </w:pPr>
            <w:r w:rsidRPr="009D18BD">
              <w:rPr>
                <w:rFonts w:ascii="Helvetica" w:hAnsi="Helvetica"/>
                <w:color w:val="000000"/>
                <w:sz w:val="18"/>
                <w:szCs w:val="18"/>
              </w:rPr>
              <w:t>(Choose from list on page 8)</w:t>
            </w:r>
          </w:p>
        </w:tc>
        <w:tc>
          <w:tcPr>
            <w:tcW w:w="2754" w:type="dxa"/>
            <w:shd w:val="clear" w:color="auto" w:fill="DBE5F1" w:themeFill="accent1" w:themeFillTint="33"/>
            <w:vAlign w:val="center"/>
          </w:tcPr>
          <w:p w14:paraId="7CDA913E" w14:textId="77777777" w:rsidR="002664A2" w:rsidRPr="009D18BD" w:rsidRDefault="002664A2" w:rsidP="002A77A4">
            <w:pPr>
              <w:jc w:val="center"/>
              <w:rPr>
                <w:rFonts w:ascii="Helvetica" w:hAnsi="Helvetica"/>
                <w:b/>
                <w:color w:val="000000"/>
                <w:sz w:val="18"/>
                <w:szCs w:val="18"/>
              </w:rPr>
            </w:pPr>
            <w:r w:rsidRPr="009D18BD">
              <w:rPr>
                <w:rFonts w:ascii="Helvetica" w:hAnsi="Helvetica"/>
                <w:b/>
                <w:color w:val="000000"/>
                <w:sz w:val="18"/>
                <w:szCs w:val="18"/>
              </w:rPr>
              <w:t>Sector</w:t>
            </w:r>
          </w:p>
          <w:p w14:paraId="68030104" w14:textId="77777777" w:rsidR="002664A2" w:rsidRPr="009D18BD" w:rsidRDefault="002664A2" w:rsidP="00776F07">
            <w:pPr>
              <w:jc w:val="center"/>
              <w:rPr>
                <w:rFonts w:ascii="Helvetica" w:hAnsi="Helvetica"/>
                <w:color w:val="000000"/>
                <w:sz w:val="18"/>
                <w:szCs w:val="18"/>
              </w:rPr>
            </w:pPr>
            <w:r w:rsidRPr="009D18BD">
              <w:rPr>
                <w:rFonts w:ascii="Helvetica" w:hAnsi="Helvetica"/>
                <w:color w:val="000000"/>
                <w:sz w:val="18"/>
                <w:szCs w:val="18"/>
              </w:rPr>
              <w:t>(Choose from list on page 8)</w:t>
            </w:r>
          </w:p>
        </w:tc>
      </w:tr>
      <w:tr w:rsidR="002664A2" w:rsidRPr="001420D7" w14:paraId="0F79AF79" w14:textId="77777777" w:rsidTr="00493F85">
        <w:trPr>
          <w:trHeight w:val="165"/>
        </w:trPr>
        <w:tc>
          <w:tcPr>
            <w:tcW w:w="2553" w:type="dxa"/>
            <w:vAlign w:val="center"/>
          </w:tcPr>
          <w:p w14:paraId="10F18A3B" w14:textId="77777777" w:rsidR="002664A2" w:rsidRPr="001420D7" w:rsidRDefault="002664A2" w:rsidP="00721991">
            <w:pPr>
              <w:rPr>
                <w:rFonts w:ascii="Helvetica" w:hAnsi="Helvetica"/>
                <w:color w:val="000000"/>
                <w:sz w:val="20"/>
                <w:szCs w:val="20"/>
              </w:rPr>
            </w:pPr>
          </w:p>
        </w:tc>
        <w:tc>
          <w:tcPr>
            <w:tcW w:w="1417" w:type="dxa"/>
            <w:vAlign w:val="center"/>
          </w:tcPr>
          <w:p w14:paraId="1D50A545" w14:textId="77777777" w:rsidR="002664A2" w:rsidRPr="001420D7" w:rsidRDefault="002664A2" w:rsidP="002664A2">
            <w:pPr>
              <w:rPr>
                <w:rFonts w:ascii="Helvetica" w:hAnsi="Helvetica"/>
                <w:color w:val="000000"/>
                <w:sz w:val="20"/>
                <w:szCs w:val="20"/>
              </w:rPr>
            </w:pPr>
          </w:p>
        </w:tc>
        <w:tc>
          <w:tcPr>
            <w:tcW w:w="2913" w:type="dxa"/>
            <w:vAlign w:val="center"/>
          </w:tcPr>
          <w:p w14:paraId="39E10582" w14:textId="77777777" w:rsidR="002664A2" w:rsidRPr="001420D7" w:rsidRDefault="002664A2" w:rsidP="00721991">
            <w:pPr>
              <w:rPr>
                <w:rFonts w:ascii="Helvetica" w:hAnsi="Helvetica"/>
                <w:color w:val="000000"/>
                <w:sz w:val="20"/>
                <w:szCs w:val="20"/>
              </w:rPr>
            </w:pPr>
          </w:p>
        </w:tc>
        <w:tc>
          <w:tcPr>
            <w:tcW w:w="2754" w:type="dxa"/>
            <w:vAlign w:val="center"/>
          </w:tcPr>
          <w:p w14:paraId="089D23F9" w14:textId="77777777" w:rsidR="002664A2" w:rsidRPr="001420D7" w:rsidRDefault="002664A2" w:rsidP="00721991">
            <w:pPr>
              <w:rPr>
                <w:rFonts w:ascii="Helvetica" w:hAnsi="Helvetica"/>
                <w:color w:val="000000"/>
                <w:sz w:val="20"/>
                <w:szCs w:val="20"/>
              </w:rPr>
            </w:pPr>
          </w:p>
        </w:tc>
      </w:tr>
      <w:tr w:rsidR="002664A2" w:rsidRPr="001420D7" w14:paraId="0EA98B96" w14:textId="77777777" w:rsidTr="00493F85">
        <w:trPr>
          <w:trHeight w:val="107"/>
        </w:trPr>
        <w:tc>
          <w:tcPr>
            <w:tcW w:w="2553" w:type="dxa"/>
            <w:vAlign w:val="center"/>
          </w:tcPr>
          <w:p w14:paraId="4A4D6848" w14:textId="77777777" w:rsidR="002664A2" w:rsidRPr="001420D7" w:rsidRDefault="002664A2" w:rsidP="00721991">
            <w:pPr>
              <w:rPr>
                <w:rFonts w:ascii="Helvetica" w:hAnsi="Helvetica"/>
                <w:color w:val="000000"/>
                <w:sz w:val="20"/>
                <w:szCs w:val="20"/>
              </w:rPr>
            </w:pPr>
          </w:p>
        </w:tc>
        <w:tc>
          <w:tcPr>
            <w:tcW w:w="1417" w:type="dxa"/>
            <w:vAlign w:val="center"/>
          </w:tcPr>
          <w:p w14:paraId="16A67C42" w14:textId="77777777" w:rsidR="002664A2" w:rsidRPr="001420D7" w:rsidRDefault="002664A2" w:rsidP="002664A2">
            <w:pPr>
              <w:rPr>
                <w:rFonts w:ascii="Helvetica" w:hAnsi="Helvetica"/>
                <w:color w:val="000000"/>
                <w:sz w:val="20"/>
                <w:szCs w:val="20"/>
              </w:rPr>
            </w:pPr>
          </w:p>
        </w:tc>
        <w:tc>
          <w:tcPr>
            <w:tcW w:w="2913" w:type="dxa"/>
            <w:vAlign w:val="center"/>
          </w:tcPr>
          <w:p w14:paraId="0BF9AB40" w14:textId="77777777" w:rsidR="002664A2" w:rsidRPr="001420D7" w:rsidRDefault="002664A2" w:rsidP="00721991">
            <w:pPr>
              <w:rPr>
                <w:rFonts w:ascii="Helvetica" w:hAnsi="Helvetica"/>
                <w:color w:val="000000"/>
                <w:sz w:val="20"/>
                <w:szCs w:val="20"/>
              </w:rPr>
            </w:pPr>
          </w:p>
        </w:tc>
        <w:tc>
          <w:tcPr>
            <w:tcW w:w="2754" w:type="dxa"/>
            <w:vAlign w:val="center"/>
          </w:tcPr>
          <w:p w14:paraId="042B5D5E" w14:textId="77777777" w:rsidR="002664A2" w:rsidRPr="001420D7" w:rsidRDefault="002664A2" w:rsidP="00721991">
            <w:pPr>
              <w:rPr>
                <w:rFonts w:ascii="Helvetica" w:hAnsi="Helvetica"/>
                <w:color w:val="000000"/>
                <w:sz w:val="20"/>
                <w:szCs w:val="20"/>
              </w:rPr>
            </w:pPr>
          </w:p>
        </w:tc>
      </w:tr>
      <w:tr w:rsidR="002664A2" w:rsidRPr="001420D7" w14:paraId="2B39A1ED" w14:textId="77777777" w:rsidTr="00493F85">
        <w:tc>
          <w:tcPr>
            <w:tcW w:w="2553" w:type="dxa"/>
            <w:vAlign w:val="center"/>
          </w:tcPr>
          <w:p w14:paraId="195CA1F5" w14:textId="77777777" w:rsidR="002664A2" w:rsidRPr="001420D7" w:rsidRDefault="002664A2" w:rsidP="00721991">
            <w:pPr>
              <w:rPr>
                <w:rFonts w:ascii="Helvetica" w:hAnsi="Helvetica"/>
                <w:color w:val="000000"/>
                <w:sz w:val="20"/>
                <w:szCs w:val="20"/>
              </w:rPr>
            </w:pPr>
          </w:p>
        </w:tc>
        <w:tc>
          <w:tcPr>
            <w:tcW w:w="1417" w:type="dxa"/>
            <w:vAlign w:val="center"/>
          </w:tcPr>
          <w:p w14:paraId="11BDEAC8" w14:textId="77777777" w:rsidR="002664A2" w:rsidRPr="001420D7" w:rsidRDefault="002664A2" w:rsidP="002664A2">
            <w:pPr>
              <w:rPr>
                <w:rFonts w:ascii="Helvetica" w:hAnsi="Helvetica"/>
                <w:color w:val="000000"/>
                <w:sz w:val="20"/>
                <w:szCs w:val="20"/>
              </w:rPr>
            </w:pPr>
          </w:p>
        </w:tc>
        <w:tc>
          <w:tcPr>
            <w:tcW w:w="2913" w:type="dxa"/>
            <w:vAlign w:val="center"/>
          </w:tcPr>
          <w:p w14:paraId="3DE4A5AA" w14:textId="77777777" w:rsidR="002664A2" w:rsidRPr="001420D7" w:rsidRDefault="002664A2" w:rsidP="00721991">
            <w:pPr>
              <w:rPr>
                <w:rFonts w:ascii="Helvetica" w:hAnsi="Helvetica"/>
                <w:color w:val="000000"/>
                <w:sz w:val="20"/>
                <w:szCs w:val="20"/>
              </w:rPr>
            </w:pPr>
          </w:p>
        </w:tc>
        <w:tc>
          <w:tcPr>
            <w:tcW w:w="2754" w:type="dxa"/>
            <w:vAlign w:val="center"/>
          </w:tcPr>
          <w:p w14:paraId="07B44EA4" w14:textId="77777777" w:rsidR="002664A2" w:rsidRPr="001420D7" w:rsidRDefault="002664A2" w:rsidP="00721991">
            <w:pPr>
              <w:rPr>
                <w:rFonts w:ascii="Helvetica" w:hAnsi="Helvetica"/>
                <w:color w:val="000000"/>
                <w:sz w:val="20"/>
                <w:szCs w:val="20"/>
              </w:rPr>
            </w:pPr>
          </w:p>
        </w:tc>
      </w:tr>
      <w:tr w:rsidR="002664A2" w:rsidRPr="001420D7" w14:paraId="60839FE2" w14:textId="77777777" w:rsidTr="00493F85">
        <w:tc>
          <w:tcPr>
            <w:tcW w:w="2553" w:type="dxa"/>
            <w:vAlign w:val="center"/>
          </w:tcPr>
          <w:p w14:paraId="5D05CB5A" w14:textId="77777777" w:rsidR="002664A2" w:rsidRPr="001420D7" w:rsidRDefault="002664A2" w:rsidP="00721991">
            <w:pPr>
              <w:rPr>
                <w:rFonts w:ascii="Helvetica" w:hAnsi="Helvetica"/>
                <w:color w:val="000000"/>
                <w:sz w:val="20"/>
                <w:szCs w:val="20"/>
              </w:rPr>
            </w:pPr>
          </w:p>
        </w:tc>
        <w:tc>
          <w:tcPr>
            <w:tcW w:w="1417" w:type="dxa"/>
            <w:vAlign w:val="center"/>
          </w:tcPr>
          <w:p w14:paraId="425715C2" w14:textId="77777777" w:rsidR="002664A2" w:rsidRPr="001420D7" w:rsidRDefault="002664A2" w:rsidP="002664A2">
            <w:pPr>
              <w:rPr>
                <w:rFonts w:ascii="Helvetica" w:hAnsi="Helvetica"/>
                <w:color w:val="000000"/>
                <w:sz w:val="20"/>
                <w:szCs w:val="20"/>
              </w:rPr>
            </w:pPr>
          </w:p>
        </w:tc>
        <w:tc>
          <w:tcPr>
            <w:tcW w:w="2913" w:type="dxa"/>
            <w:vAlign w:val="center"/>
          </w:tcPr>
          <w:p w14:paraId="21EA9A0E" w14:textId="77777777" w:rsidR="002664A2" w:rsidRPr="001420D7" w:rsidRDefault="002664A2" w:rsidP="00721991">
            <w:pPr>
              <w:rPr>
                <w:rFonts w:ascii="Helvetica" w:hAnsi="Helvetica"/>
                <w:color w:val="000000"/>
                <w:sz w:val="20"/>
                <w:szCs w:val="20"/>
              </w:rPr>
            </w:pPr>
          </w:p>
        </w:tc>
        <w:tc>
          <w:tcPr>
            <w:tcW w:w="2754" w:type="dxa"/>
            <w:vAlign w:val="center"/>
          </w:tcPr>
          <w:p w14:paraId="4024D81D" w14:textId="77777777" w:rsidR="002664A2" w:rsidRPr="001420D7" w:rsidRDefault="002664A2" w:rsidP="00721991">
            <w:pPr>
              <w:rPr>
                <w:rFonts w:ascii="Helvetica" w:hAnsi="Helvetica"/>
                <w:color w:val="000000"/>
                <w:sz w:val="20"/>
                <w:szCs w:val="20"/>
              </w:rPr>
            </w:pPr>
          </w:p>
        </w:tc>
      </w:tr>
      <w:bookmarkEnd w:id="21"/>
      <w:bookmarkEnd w:id="22"/>
    </w:tbl>
    <w:p w14:paraId="349988A7" w14:textId="77777777" w:rsidR="001420D7" w:rsidRPr="001420D7" w:rsidRDefault="001420D7" w:rsidP="001420D7">
      <w:pPr>
        <w:rPr>
          <w:rFonts w:ascii="Helvetica" w:hAnsi="Helvetica"/>
          <w:color w:val="000000"/>
        </w:rPr>
      </w:pPr>
    </w:p>
    <w:p w14:paraId="011C498F" w14:textId="77777777" w:rsidR="001420D7" w:rsidRPr="00BF27A1" w:rsidRDefault="001420D7" w:rsidP="001420D7">
      <w:pPr>
        <w:pStyle w:val="SeaHead2"/>
        <w:jc w:val="center"/>
        <w:rPr>
          <w:rFonts w:ascii="Helvetica" w:hAnsi="Helvetica"/>
          <w:color w:val="0070C0"/>
          <w:sz w:val="22"/>
          <w:szCs w:val="22"/>
        </w:rPr>
      </w:pPr>
      <w:r w:rsidRPr="00BF27A1">
        <w:rPr>
          <w:rFonts w:ascii="Helvetica" w:hAnsi="Helvetica"/>
          <w:color w:val="0070C0"/>
          <w:sz w:val="22"/>
          <w:szCs w:val="22"/>
        </w:rPr>
        <w:t>Disposal</w:t>
      </w:r>
    </w:p>
    <w:p w14:paraId="353EB317" w14:textId="77777777" w:rsidR="001420D7" w:rsidRDefault="001420D7" w:rsidP="000769AB">
      <w:pPr>
        <w:pStyle w:val="SeaBody"/>
        <w:rPr>
          <w:rFonts w:ascii="Helvetica" w:hAnsi="Helvetica"/>
        </w:rPr>
      </w:pPr>
      <w:r w:rsidRPr="001420D7">
        <w:rPr>
          <w:rFonts w:ascii="Helvetica" w:hAnsi="Helvetica"/>
        </w:rPr>
        <w:t>Disposal information for a ship should be entered in this section when the ship is no longer covered by the Seafarers Act or OHS(MI) Act (and is not expected to come back under coverage of either Act in the immediate future).</w:t>
      </w:r>
    </w:p>
    <w:p w14:paraId="41693F6A" w14:textId="77777777" w:rsidR="000769AB" w:rsidRPr="001420D7" w:rsidRDefault="000769AB" w:rsidP="001420D7">
      <w:pPr>
        <w:rPr>
          <w:rFonts w:ascii="Helvetica" w:hAnsi="Helvetica"/>
          <w:color w:val="000000"/>
          <w:sz w:val="20"/>
          <w:szCs w:val="20"/>
        </w:rPr>
      </w:pPr>
      <w:r>
        <w:rPr>
          <w:rFonts w:ascii="Helvetica" w:hAnsi="Helvetica"/>
          <w:color w:val="000000"/>
          <w:sz w:val="20"/>
          <w:szCs w:val="20"/>
        </w:rPr>
        <w:t>If you are unsure whether a ship was included in a previous survey, please contact the Seacare Management Section for a list of all ships currently recorded.</w:t>
      </w:r>
    </w:p>
    <w:p w14:paraId="7DB2A47A" w14:textId="77777777" w:rsidR="001420D7" w:rsidRPr="001420D7" w:rsidRDefault="001420D7" w:rsidP="001420D7">
      <w:pPr>
        <w:rPr>
          <w:rFonts w:ascii="Helvetica" w:hAnsi="Helvetica"/>
          <w:color w:val="000000"/>
        </w:rPr>
      </w:pPr>
    </w:p>
    <w:tbl>
      <w:tblPr>
        <w:tblStyle w:val="TableGrid"/>
        <w:tblW w:w="9640" w:type="dxa"/>
        <w:tblInd w:w="-318" w:type="dxa"/>
        <w:tblLook w:val="01E0" w:firstRow="1" w:lastRow="1" w:firstColumn="1" w:lastColumn="1" w:noHBand="0" w:noVBand="0"/>
      </w:tblPr>
      <w:tblGrid>
        <w:gridCol w:w="2553"/>
        <w:gridCol w:w="1417"/>
        <w:gridCol w:w="2913"/>
        <w:gridCol w:w="2757"/>
      </w:tblGrid>
      <w:tr w:rsidR="002664A2" w:rsidRPr="001420D7" w14:paraId="13D43111" w14:textId="77777777" w:rsidTr="009D18BD">
        <w:tc>
          <w:tcPr>
            <w:tcW w:w="2553" w:type="dxa"/>
            <w:shd w:val="clear" w:color="auto" w:fill="DBE5F1" w:themeFill="accent1" w:themeFillTint="33"/>
            <w:vAlign w:val="center"/>
          </w:tcPr>
          <w:p w14:paraId="495CD21B" w14:textId="77777777" w:rsidR="002664A2" w:rsidRPr="009D18BD" w:rsidRDefault="002664A2" w:rsidP="002A77A4">
            <w:pPr>
              <w:jc w:val="center"/>
              <w:rPr>
                <w:rFonts w:ascii="Helvetica" w:hAnsi="Helvetica"/>
                <w:b/>
                <w:color w:val="000000"/>
                <w:sz w:val="18"/>
                <w:szCs w:val="18"/>
              </w:rPr>
            </w:pPr>
            <w:r w:rsidRPr="009D18BD">
              <w:rPr>
                <w:rFonts w:ascii="Helvetica" w:hAnsi="Helvetica"/>
                <w:b/>
                <w:color w:val="000000"/>
                <w:sz w:val="18"/>
                <w:szCs w:val="18"/>
              </w:rPr>
              <w:t>Ship Name</w:t>
            </w:r>
          </w:p>
        </w:tc>
        <w:tc>
          <w:tcPr>
            <w:tcW w:w="1417" w:type="dxa"/>
            <w:shd w:val="clear" w:color="auto" w:fill="DBE5F1" w:themeFill="accent1" w:themeFillTint="33"/>
            <w:vAlign w:val="center"/>
          </w:tcPr>
          <w:p w14:paraId="08F54455" w14:textId="77777777" w:rsidR="002664A2" w:rsidRPr="009D18BD" w:rsidRDefault="002664A2" w:rsidP="002664A2">
            <w:pPr>
              <w:rPr>
                <w:rFonts w:ascii="Helvetica" w:hAnsi="Helvetica"/>
                <w:b/>
                <w:color w:val="000000"/>
                <w:sz w:val="18"/>
                <w:szCs w:val="18"/>
              </w:rPr>
            </w:pPr>
            <w:r w:rsidRPr="009D18BD">
              <w:rPr>
                <w:rFonts w:ascii="Helvetica" w:hAnsi="Helvetica"/>
                <w:b/>
                <w:color w:val="000000"/>
                <w:sz w:val="18"/>
                <w:szCs w:val="18"/>
              </w:rPr>
              <w:t>IMO Number</w:t>
            </w:r>
          </w:p>
        </w:tc>
        <w:tc>
          <w:tcPr>
            <w:tcW w:w="2913" w:type="dxa"/>
            <w:shd w:val="clear" w:color="auto" w:fill="DBE5F1" w:themeFill="accent1" w:themeFillTint="33"/>
            <w:vAlign w:val="center"/>
          </w:tcPr>
          <w:p w14:paraId="444B2148" w14:textId="77777777" w:rsidR="002664A2" w:rsidRPr="009D18BD" w:rsidRDefault="002664A2" w:rsidP="002A77A4">
            <w:pPr>
              <w:jc w:val="center"/>
              <w:rPr>
                <w:rFonts w:ascii="Helvetica" w:hAnsi="Helvetica"/>
                <w:b/>
                <w:color w:val="000000"/>
                <w:sz w:val="18"/>
                <w:szCs w:val="18"/>
              </w:rPr>
            </w:pPr>
            <w:r w:rsidRPr="009D18BD">
              <w:rPr>
                <w:rFonts w:ascii="Helvetica" w:hAnsi="Helvetica"/>
                <w:b/>
                <w:color w:val="000000"/>
                <w:sz w:val="18"/>
                <w:szCs w:val="18"/>
              </w:rPr>
              <w:t>Disposal Date</w:t>
            </w:r>
          </w:p>
        </w:tc>
        <w:tc>
          <w:tcPr>
            <w:tcW w:w="2757" w:type="dxa"/>
            <w:shd w:val="clear" w:color="auto" w:fill="DBE5F1" w:themeFill="accent1" w:themeFillTint="33"/>
            <w:vAlign w:val="center"/>
          </w:tcPr>
          <w:p w14:paraId="1148AE09" w14:textId="77777777" w:rsidR="002664A2" w:rsidRPr="009D18BD" w:rsidRDefault="002664A2" w:rsidP="002A77A4">
            <w:pPr>
              <w:jc w:val="center"/>
              <w:rPr>
                <w:rFonts w:ascii="Helvetica" w:hAnsi="Helvetica"/>
                <w:b/>
                <w:color w:val="000000"/>
                <w:sz w:val="18"/>
                <w:szCs w:val="18"/>
              </w:rPr>
            </w:pPr>
            <w:r w:rsidRPr="009D18BD">
              <w:rPr>
                <w:rFonts w:ascii="Helvetica" w:hAnsi="Helvetica"/>
                <w:b/>
                <w:color w:val="000000"/>
                <w:sz w:val="18"/>
                <w:szCs w:val="18"/>
              </w:rPr>
              <w:t>Reason for Disposal</w:t>
            </w:r>
          </w:p>
          <w:p w14:paraId="2C4951CF" w14:textId="77777777" w:rsidR="002664A2" w:rsidRPr="009D18BD" w:rsidRDefault="002664A2" w:rsidP="00776F07">
            <w:pPr>
              <w:jc w:val="center"/>
              <w:rPr>
                <w:rFonts w:ascii="Helvetica" w:hAnsi="Helvetica"/>
                <w:color w:val="000000"/>
                <w:sz w:val="18"/>
                <w:szCs w:val="18"/>
              </w:rPr>
            </w:pPr>
            <w:r w:rsidRPr="009D18BD">
              <w:rPr>
                <w:rFonts w:ascii="Helvetica" w:hAnsi="Helvetica"/>
                <w:color w:val="000000"/>
                <w:sz w:val="18"/>
                <w:szCs w:val="18"/>
              </w:rPr>
              <w:t>(Choose from list on page 8)</w:t>
            </w:r>
          </w:p>
        </w:tc>
      </w:tr>
      <w:tr w:rsidR="002664A2" w:rsidRPr="001420D7" w14:paraId="09BB9BF3" w14:textId="77777777" w:rsidTr="00493F85">
        <w:tc>
          <w:tcPr>
            <w:tcW w:w="2553" w:type="dxa"/>
            <w:vAlign w:val="center"/>
          </w:tcPr>
          <w:p w14:paraId="4E6B1BDD"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4"/>
                  <w:enabled/>
                  <w:calcOnExit w:val="0"/>
                  <w:textInput/>
                </w:ffData>
              </w:fldChar>
            </w:r>
            <w:bookmarkStart w:id="23" w:name="Text214"/>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3"/>
          </w:p>
        </w:tc>
        <w:tc>
          <w:tcPr>
            <w:tcW w:w="1417" w:type="dxa"/>
            <w:vAlign w:val="center"/>
          </w:tcPr>
          <w:p w14:paraId="7E18BA15" w14:textId="77777777" w:rsidR="002664A2" w:rsidRPr="002A77A4" w:rsidRDefault="002664A2" w:rsidP="002664A2">
            <w:pPr>
              <w:rPr>
                <w:rFonts w:ascii="Helvetica" w:hAnsi="Helvetica"/>
                <w:color w:val="000000"/>
                <w:sz w:val="20"/>
                <w:szCs w:val="20"/>
              </w:rPr>
            </w:pPr>
          </w:p>
        </w:tc>
        <w:tc>
          <w:tcPr>
            <w:tcW w:w="2913" w:type="dxa"/>
            <w:vAlign w:val="center"/>
          </w:tcPr>
          <w:p w14:paraId="15A7BECD" w14:textId="77777777" w:rsidR="002664A2" w:rsidRPr="002A77A4" w:rsidRDefault="002664A2" w:rsidP="00721991">
            <w:pPr>
              <w:rPr>
                <w:rFonts w:ascii="Helvetica" w:hAnsi="Helvetica"/>
                <w:color w:val="000000"/>
                <w:sz w:val="20"/>
                <w:szCs w:val="20"/>
              </w:rPr>
            </w:pPr>
          </w:p>
        </w:tc>
        <w:tc>
          <w:tcPr>
            <w:tcW w:w="2757" w:type="dxa"/>
            <w:vAlign w:val="center"/>
          </w:tcPr>
          <w:p w14:paraId="5F4F8C06" w14:textId="77777777" w:rsidR="002664A2" w:rsidRPr="002A77A4" w:rsidRDefault="002664A2" w:rsidP="00721991">
            <w:pPr>
              <w:rPr>
                <w:rFonts w:ascii="Helvetica" w:hAnsi="Helvetica"/>
                <w:color w:val="000000"/>
                <w:sz w:val="20"/>
                <w:szCs w:val="20"/>
              </w:rPr>
            </w:pPr>
          </w:p>
        </w:tc>
      </w:tr>
      <w:tr w:rsidR="002664A2" w:rsidRPr="001420D7" w14:paraId="2E9ECEBA" w14:textId="77777777" w:rsidTr="00493F85">
        <w:tc>
          <w:tcPr>
            <w:tcW w:w="2553" w:type="dxa"/>
            <w:vAlign w:val="center"/>
          </w:tcPr>
          <w:p w14:paraId="7D5A5D9D"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6"/>
                  <w:enabled/>
                  <w:calcOnExit w:val="0"/>
                  <w:textInput/>
                </w:ffData>
              </w:fldChar>
            </w:r>
            <w:bookmarkStart w:id="24" w:name="Text216"/>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4"/>
          </w:p>
        </w:tc>
        <w:tc>
          <w:tcPr>
            <w:tcW w:w="1417" w:type="dxa"/>
            <w:vAlign w:val="center"/>
          </w:tcPr>
          <w:p w14:paraId="0EC653EA" w14:textId="77777777" w:rsidR="002664A2" w:rsidRDefault="002664A2" w:rsidP="002664A2">
            <w:pPr>
              <w:rPr>
                <w:rFonts w:ascii="Helvetica" w:hAnsi="Helvetica"/>
                <w:color w:val="000000"/>
                <w:sz w:val="20"/>
                <w:szCs w:val="20"/>
              </w:rPr>
            </w:pPr>
          </w:p>
        </w:tc>
        <w:tc>
          <w:tcPr>
            <w:tcW w:w="2913" w:type="dxa"/>
            <w:vAlign w:val="center"/>
          </w:tcPr>
          <w:p w14:paraId="698DDF7E"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17"/>
                  <w:enabled/>
                  <w:calcOnExit w:val="0"/>
                  <w:textInput/>
                </w:ffData>
              </w:fldChar>
            </w:r>
            <w:bookmarkStart w:id="25" w:name="Text217"/>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5"/>
          </w:p>
        </w:tc>
        <w:tc>
          <w:tcPr>
            <w:tcW w:w="2757" w:type="dxa"/>
            <w:vAlign w:val="center"/>
          </w:tcPr>
          <w:p w14:paraId="02C3DA6A" w14:textId="77777777" w:rsidR="002664A2" w:rsidRPr="002A77A4" w:rsidRDefault="002664A2" w:rsidP="00721991">
            <w:pPr>
              <w:rPr>
                <w:rFonts w:ascii="Helvetica" w:hAnsi="Helvetica"/>
                <w:color w:val="000000"/>
                <w:sz w:val="20"/>
                <w:szCs w:val="20"/>
              </w:rPr>
            </w:pPr>
          </w:p>
        </w:tc>
      </w:tr>
      <w:tr w:rsidR="002664A2" w:rsidRPr="001420D7" w14:paraId="72F7DD21" w14:textId="77777777" w:rsidTr="00493F85">
        <w:tc>
          <w:tcPr>
            <w:tcW w:w="2553" w:type="dxa"/>
            <w:vAlign w:val="center"/>
          </w:tcPr>
          <w:p w14:paraId="1D6D9496"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0"/>
                  <w:enabled/>
                  <w:calcOnExit w:val="0"/>
                  <w:textInput/>
                </w:ffData>
              </w:fldChar>
            </w:r>
            <w:bookmarkStart w:id="26" w:name="Text220"/>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6"/>
          </w:p>
        </w:tc>
        <w:tc>
          <w:tcPr>
            <w:tcW w:w="1417" w:type="dxa"/>
            <w:vAlign w:val="center"/>
          </w:tcPr>
          <w:p w14:paraId="0FE9EEE6" w14:textId="77777777" w:rsidR="002664A2" w:rsidRDefault="002664A2" w:rsidP="002664A2">
            <w:pPr>
              <w:rPr>
                <w:rFonts w:ascii="Helvetica" w:hAnsi="Helvetica"/>
                <w:color w:val="000000"/>
                <w:sz w:val="20"/>
                <w:szCs w:val="20"/>
              </w:rPr>
            </w:pPr>
          </w:p>
        </w:tc>
        <w:tc>
          <w:tcPr>
            <w:tcW w:w="2913" w:type="dxa"/>
            <w:vAlign w:val="center"/>
          </w:tcPr>
          <w:p w14:paraId="1C7EAE12"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1"/>
                  <w:enabled/>
                  <w:calcOnExit w:val="0"/>
                  <w:textInput/>
                </w:ffData>
              </w:fldChar>
            </w:r>
            <w:bookmarkStart w:id="27" w:name="Text221"/>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7"/>
          </w:p>
        </w:tc>
        <w:tc>
          <w:tcPr>
            <w:tcW w:w="2757" w:type="dxa"/>
            <w:vAlign w:val="center"/>
          </w:tcPr>
          <w:p w14:paraId="42E8AB13" w14:textId="77777777" w:rsidR="002664A2" w:rsidRPr="002A77A4" w:rsidRDefault="002664A2" w:rsidP="00721991">
            <w:pPr>
              <w:rPr>
                <w:rFonts w:ascii="Helvetica" w:hAnsi="Helvetica"/>
                <w:color w:val="000000"/>
                <w:sz w:val="20"/>
                <w:szCs w:val="20"/>
              </w:rPr>
            </w:pPr>
          </w:p>
        </w:tc>
      </w:tr>
      <w:tr w:rsidR="002664A2" w:rsidRPr="001420D7" w14:paraId="1B45042A" w14:textId="77777777" w:rsidTr="00493F85">
        <w:tc>
          <w:tcPr>
            <w:tcW w:w="2553" w:type="dxa"/>
            <w:vAlign w:val="center"/>
          </w:tcPr>
          <w:p w14:paraId="29EB240A"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2"/>
                  <w:enabled/>
                  <w:calcOnExit w:val="0"/>
                  <w:textInput/>
                </w:ffData>
              </w:fldChar>
            </w:r>
            <w:bookmarkStart w:id="28" w:name="Text222"/>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8"/>
          </w:p>
        </w:tc>
        <w:tc>
          <w:tcPr>
            <w:tcW w:w="1417" w:type="dxa"/>
            <w:vAlign w:val="center"/>
          </w:tcPr>
          <w:p w14:paraId="3CD26096" w14:textId="77777777" w:rsidR="002664A2" w:rsidRDefault="002664A2" w:rsidP="002664A2">
            <w:pPr>
              <w:rPr>
                <w:rFonts w:ascii="Helvetica" w:hAnsi="Helvetica"/>
                <w:color w:val="000000"/>
                <w:sz w:val="20"/>
                <w:szCs w:val="20"/>
              </w:rPr>
            </w:pPr>
          </w:p>
        </w:tc>
        <w:tc>
          <w:tcPr>
            <w:tcW w:w="2913" w:type="dxa"/>
            <w:vAlign w:val="center"/>
          </w:tcPr>
          <w:p w14:paraId="6DD022DF" w14:textId="77777777" w:rsidR="002664A2" w:rsidRPr="002A77A4" w:rsidRDefault="002664A2" w:rsidP="00721991">
            <w:pPr>
              <w:rPr>
                <w:rFonts w:ascii="Helvetica" w:hAnsi="Helvetica"/>
                <w:color w:val="000000"/>
                <w:sz w:val="20"/>
                <w:szCs w:val="20"/>
              </w:rPr>
            </w:pPr>
            <w:r>
              <w:rPr>
                <w:rFonts w:ascii="Helvetica" w:hAnsi="Helvetica"/>
                <w:color w:val="000000"/>
                <w:sz w:val="20"/>
                <w:szCs w:val="20"/>
              </w:rPr>
              <w:fldChar w:fldCharType="begin">
                <w:ffData>
                  <w:name w:val="Text223"/>
                  <w:enabled/>
                  <w:calcOnExit w:val="0"/>
                  <w:textInput/>
                </w:ffData>
              </w:fldChar>
            </w:r>
            <w:bookmarkStart w:id="29" w:name="Text223"/>
            <w:r>
              <w:rPr>
                <w:rFonts w:ascii="Helvetica" w:hAnsi="Helvetica"/>
                <w:color w:val="000000"/>
                <w:sz w:val="20"/>
                <w:szCs w:val="20"/>
              </w:rPr>
              <w:instrText xml:space="preserve"> FORMTEXT </w:instrText>
            </w:r>
            <w:r>
              <w:rPr>
                <w:rFonts w:ascii="Helvetica" w:hAnsi="Helvetica"/>
                <w:color w:val="000000"/>
                <w:sz w:val="20"/>
                <w:szCs w:val="20"/>
              </w:rPr>
            </w:r>
            <w:r>
              <w:rPr>
                <w:rFonts w:ascii="Helvetica" w:hAnsi="Helvetica"/>
                <w:color w:val="000000"/>
                <w:sz w:val="20"/>
                <w:szCs w:val="20"/>
              </w:rPr>
              <w:fldChar w:fldCharType="separate"/>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noProof/>
                <w:color w:val="000000"/>
                <w:sz w:val="20"/>
                <w:szCs w:val="20"/>
              </w:rPr>
              <w:t> </w:t>
            </w:r>
            <w:r>
              <w:rPr>
                <w:rFonts w:ascii="Helvetica" w:hAnsi="Helvetica"/>
                <w:color w:val="000000"/>
                <w:sz w:val="20"/>
                <w:szCs w:val="20"/>
              </w:rPr>
              <w:fldChar w:fldCharType="end"/>
            </w:r>
            <w:bookmarkEnd w:id="29"/>
          </w:p>
        </w:tc>
        <w:tc>
          <w:tcPr>
            <w:tcW w:w="2757" w:type="dxa"/>
            <w:vAlign w:val="center"/>
          </w:tcPr>
          <w:p w14:paraId="64D6B0AF" w14:textId="77777777" w:rsidR="002664A2" w:rsidRPr="002A77A4" w:rsidRDefault="002664A2" w:rsidP="00721991">
            <w:pPr>
              <w:rPr>
                <w:rFonts w:ascii="Helvetica" w:hAnsi="Helvetica"/>
                <w:color w:val="000000"/>
                <w:sz w:val="20"/>
                <w:szCs w:val="20"/>
              </w:rPr>
            </w:pPr>
          </w:p>
        </w:tc>
      </w:tr>
    </w:tbl>
    <w:p w14:paraId="41BD89E3" w14:textId="77777777" w:rsidR="001420D7" w:rsidRDefault="001420D7" w:rsidP="00F03685">
      <w:pPr>
        <w:pStyle w:val="SeaHead2"/>
        <w:rPr>
          <w:rFonts w:ascii="Helvetica" w:hAnsi="Helvetica"/>
          <w:sz w:val="22"/>
          <w:szCs w:val="22"/>
        </w:rPr>
      </w:pPr>
    </w:p>
    <w:p w14:paraId="1F5FA002" w14:textId="77777777" w:rsidR="00120C87" w:rsidRPr="00BF27A1" w:rsidRDefault="00120C87" w:rsidP="00461FB5">
      <w:pPr>
        <w:pStyle w:val="SeaHead2"/>
        <w:jc w:val="center"/>
        <w:rPr>
          <w:rFonts w:ascii="Helvetica" w:hAnsi="Helvetica"/>
          <w:color w:val="0070C0"/>
        </w:rPr>
      </w:pPr>
      <w:r w:rsidRPr="00DB4B44">
        <w:br w:type="page"/>
      </w:r>
      <w:r w:rsidRPr="00BF27A1">
        <w:rPr>
          <w:rFonts w:ascii="Helvetica" w:hAnsi="Helvetica"/>
          <w:color w:val="0070C0"/>
          <w:sz w:val="22"/>
          <w:szCs w:val="22"/>
        </w:rPr>
        <w:lastRenderedPageBreak/>
        <w:t>Employee and Ship Details Survey Explanation</w:t>
      </w:r>
    </w:p>
    <w:p w14:paraId="328A3EB3" w14:textId="77777777" w:rsidR="003E504B" w:rsidRPr="00DB4B44" w:rsidRDefault="003E504B" w:rsidP="003E504B">
      <w:pPr>
        <w:pStyle w:val="SeaBody"/>
        <w:ind w:left="360"/>
        <w:rPr>
          <w:rFonts w:ascii="Helvetica" w:hAnsi="Helvetica"/>
          <w:b/>
        </w:rPr>
      </w:pPr>
    </w:p>
    <w:p w14:paraId="7C9427EC" w14:textId="77777777" w:rsidR="00120C87" w:rsidRPr="00DB4B44" w:rsidRDefault="00B00989" w:rsidP="00461FB5">
      <w:pPr>
        <w:pStyle w:val="SeaBody"/>
        <w:numPr>
          <w:ilvl w:val="0"/>
          <w:numId w:val="5"/>
        </w:numPr>
        <w:tabs>
          <w:tab w:val="clear" w:pos="720"/>
          <w:tab w:val="num" w:pos="360"/>
        </w:tabs>
        <w:ind w:left="360"/>
        <w:rPr>
          <w:rFonts w:ascii="Helvetica" w:hAnsi="Helvetica"/>
          <w:b/>
        </w:rPr>
      </w:pPr>
      <w:r>
        <w:rPr>
          <w:rFonts w:ascii="Helvetica" w:hAnsi="Helvetica"/>
          <w:b/>
        </w:rPr>
        <w:t>What is an ESD survey</w:t>
      </w:r>
    </w:p>
    <w:p w14:paraId="5ACC9333" w14:textId="77777777" w:rsidR="00120C87" w:rsidRPr="00DB4B44" w:rsidRDefault="00120C87" w:rsidP="003E504B">
      <w:pPr>
        <w:pStyle w:val="SeaBody"/>
        <w:rPr>
          <w:rFonts w:ascii="Helvetica" w:hAnsi="Helvetica"/>
        </w:rPr>
      </w:pPr>
      <w:r w:rsidRPr="00DB4B44">
        <w:rPr>
          <w:rFonts w:ascii="Helvetica" w:hAnsi="Helvetica"/>
        </w:rPr>
        <w:t>Employee and Ship Detail (ESD) surveys are conducted by the Seacare Authority to obtain information on employees – including employee numbers, age range, occupational grouping and hours worked – and ships in the Seacare jurisdiction.</w:t>
      </w:r>
    </w:p>
    <w:p w14:paraId="7537FF24" w14:textId="77777777" w:rsidR="00120C87" w:rsidRPr="00DB4B44" w:rsidRDefault="00120C87" w:rsidP="003E504B">
      <w:pPr>
        <w:pStyle w:val="SeaBody"/>
        <w:rPr>
          <w:rFonts w:ascii="Helvetica" w:hAnsi="Helvetica"/>
        </w:rPr>
      </w:pPr>
    </w:p>
    <w:p w14:paraId="0043EC56" w14:textId="77777777" w:rsidR="00120C87" w:rsidRPr="00DB4B44" w:rsidRDefault="00120C87" w:rsidP="00461FB5">
      <w:pPr>
        <w:pStyle w:val="SeaBody"/>
        <w:numPr>
          <w:ilvl w:val="0"/>
          <w:numId w:val="5"/>
        </w:numPr>
        <w:tabs>
          <w:tab w:val="clear" w:pos="720"/>
          <w:tab w:val="num" w:pos="360"/>
        </w:tabs>
        <w:ind w:left="360"/>
        <w:rPr>
          <w:rFonts w:ascii="Helvetica" w:hAnsi="Helvetica"/>
          <w:b/>
        </w:rPr>
      </w:pPr>
      <w:r w:rsidRPr="00DB4B44">
        <w:rPr>
          <w:rFonts w:ascii="Helvetica" w:hAnsi="Helvetica"/>
          <w:b/>
        </w:rPr>
        <w:t>Why ESD surveys are conducted</w:t>
      </w:r>
    </w:p>
    <w:p w14:paraId="48CE5437" w14:textId="77777777" w:rsidR="00120C87" w:rsidRPr="00DB4B44" w:rsidRDefault="00120C87" w:rsidP="003E504B">
      <w:pPr>
        <w:pStyle w:val="SeaBody"/>
        <w:rPr>
          <w:rFonts w:ascii="Helvetica" w:hAnsi="Helvetica"/>
        </w:rPr>
      </w:pPr>
      <w:r w:rsidRPr="00DB4B44">
        <w:rPr>
          <w:rFonts w:ascii="Helvetica" w:hAnsi="Helvetica"/>
        </w:rPr>
        <w:t xml:space="preserve">Employers and operators in the Australian maritime industry covered by the Seacare scheme are required to provide certain information to the Seacare Authority in accordance with sections 105 and 106 of the </w:t>
      </w:r>
      <w:r w:rsidRPr="00DB4B44">
        <w:rPr>
          <w:rFonts w:ascii="Helvetica" w:hAnsi="Helvetica"/>
          <w:i/>
        </w:rPr>
        <w:t>Seafarers Rehabilitation and Compensation Act 1992</w:t>
      </w:r>
      <w:r w:rsidRPr="00DB4B44">
        <w:rPr>
          <w:rFonts w:ascii="Helvetica" w:hAnsi="Helvetica"/>
        </w:rPr>
        <w:t xml:space="preserve"> (Seafarers Act).</w:t>
      </w:r>
    </w:p>
    <w:p w14:paraId="2E81ABEF" w14:textId="77777777" w:rsidR="00120C87" w:rsidRPr="00DB4B44" w:rsidRDefault="00120C87" w:rsidP="003E504B">
      <w:pPr>
        <w:pStyle w:val="SeaBody"/>
        <w:rPr>
          <w:rFonts w:ascii="Helvetica" w:hAnsi="Helvetica"/>
        </w:rPr>
      </w:pPr>
      <w:r w:rsidRPr="00DB4B44">
        <w:rPr>
          <w:rFonts w:ascii="Helvetica" w:hAnsi="Helvetica"/>
        </w:rPr>
        <w:t>These provisions of the Seafarers Act provide that the Seacare Authority may require an employer to give the Authority such documents or information that are relevant to the compilation of statistics for injury prevention purposes.</w:t>
      </w:r>
    </w:p>
    <w:p w14:paraId="3FADAB8B" w14:textId="77777777" w:rsidR="00120C87" w:rsidRPr="00DB4B44" w:rsidRDefault="00120C87" w:rsidP="003E504B">
      <w:pPr>
        <w:pStyle w:val="SeaBody"/>
        <w:rPr>
          <w:rFonts w:ascii="Helvetica" w:hAnsi="Helvetica"/>
        </w:rPr>
      </w:pPr>
      <w:r w:rsidRPr="00DB4B44">
        <w:rPr>
          <w:rFonts w:ascii="Helvetica" w:hAnsi="Helvetica"/>
        </w:rPr>
        <w:t xml:space="preserve">Also, regulation 16 of the </w:t>
      </w:r>
      <w:r w:rsidRPr="00DB4B44">
        <w:rPr>
          <w:rFonts w:ascii="Helvetica" w:hAnsi="Helvetica"/>
          <w:i/>
          <w:iCs/>
          <w:lang w:val="en"/>
        </w:rPr>
        <w:t>Occupational Health and Safety (Maritime Industry) Regulations 1995</w:t>
      </w:r>
      <w:r w:rsidRPr="00DB4B44">
        <w:rPr>
          <w:rFonts w:ascii="Helvetica" w:hAnsi="Helvetica"/>
          <w:i/>
          <w:lang w:val="en"/>
        </w:rPr>
        <w:t xml:space="preserve"> </w:t>
      </w:r>
      <w:r w:rsidRPr="00DB4B44">
        <w:rPr>
          <w:rFonts w:ascii="Helvetica" w:hAnsi="Helvetica"/>
          <w:lang w:val="en"/>
        </w:rPr>
        <w:t>(OHS(MI) Reg</w:t>
      </w:r>
      <w:r w:rsidR="005C513E">
        <w:rPr>
          <w:rFonts w:ascii="Helvetica" w:hAnsi="Helvetica"/>
          <w:lang w:val="en"/>
        </w:rPr>
        <w:t>ulation</w:t>
      </w:r>
      <w:r w:rsidRPr="00DB4B44">
        <w:rPr>
          <w:rFonts w:ascii="Helvetica" w:hAnsi="Helvetica"/>
          <w:lang w:val="en"/>
        </w:rPr>
        <w:t>s) provides that an operator must report to the Authority within 30 days of the end of the financial year.</w:t>
      </w:r>
    </w:p>
    <w:p w14:paraId="049AC46C" w14:textId="77777777" w:rsidR="00120C87" w:rsidRPr="00DB4B44" w:rsidRDefault="00120C87" w:rsidP="003E504B">
      <w:pPr>
        <w:pStyle w:val="SeaBody"/>
        <w:rPr>
          <w:rFonts w:ascii="Helvetica" w:hAnsi="Helvetica"/>
        </w:rPr>
      </w:pPr>
      <w:r w:rsidRPr="00DB4B44">
        <w:rPr>
          <w:rFonts w:ascii="Helvetica" w:hAnsi="Helvetica"/>
        </w:rPr>
        <w:t>Accordingly, employers and operators are required to provide information to the Seacare Authority via the ESD survey as both a statutory obligation and for injury prevention purposes.</w:t>
      </w:r>
    </w:p>
    <w:p w14:paraId="406E1D4E" w14:textId="77777777" w:rsidR="00120C87" w:rsidRPr="00DB4B44" w:rsidRDefault="00120C87" w:rsidP="003E504B">
      <w:pPr>
        <w:pStyle w:val="SeaBody"/>
        <w:rPr>
          <w:rFonts w:ascii="Helvetica" w:hAnsi="Helvetica"/>
        </w:rPr>
      </w:pPr>
    </w:p>
    <w:p w14:paraId="5B670A68" w14:textId="77777777" w:rsidR="00120C87" w:rsidRPr="00DB4B44" w:rsidRDefault="00120C87" w:rsidP="00461FB5">
      <w:pPr>
        <w:pStyle w:val="SeaBody"/>
        <w:numPr>
          <w:ilvl w:val="0"/>
          <w:numId w:val="5"/>
        </w:numPr>
        <w:tabs>
          <w:tab w:val="clear" w:pos="720"/>
          <w:tab w:val="num" w:pos="360"/>
        </w:tabs>
        <w:ind w:left="360"/>
        <w:rPr>
          <w:rFonts w:ascii="Helvetica" w:hAnsi="Helvetica"/>
          <w:b/>
        </w:rPr>
      </w:pPr>
      <w:r w:rsidRPr="00DB4B44">
        <w:rPr>
          <w:rFonts w:ascii="Helvetica" w:hAnsi="Helvetica"/>
          <w:b/>
        </w:rPr>
        <w:t>Coverage of the Seafarers Act and OHS(MI) Act</w:t>
      </w:r>
    </w:p>
    <w:p w14:paraId="1B072627" w14:textId="77777777" w:rsidR="00120C87" w:rsidRDefault="00120C87" w:rsidP="003E504B">
      <w:pPr>
        <w:pStyle w:val="SeaBody"/>
        <w:rPr>
          <w:rFonts w:ascii="Helvetica" w:hAnsi="Helvetica"/>
        </w:rPr>
      </w:pPr>
      <w:r w:rsidRPr="00DB4B44">
        <w:rPr>
          <w:rFonts w:ascii="Helvetica" w:hAnsi="Helvetica"/>
        </w:rPr>
        <w:t>The Ship Survey component of the ESD survey requires employers and operators to indicate whether a ship is covered by the Seafarers Act and the OHS(MI) Act.</w:t>
      </w:r>
    </w:p>
    <w:p w14:paraId="7C4F6EFF" w14:textId="77777777" w:rsidR="00306D9E" w:rsidRPr="00306D9E" w:rsidRDefault="00306D9E" w:rsidP="00306D9E">
      <w:pPr>
        <w:pStyle w:val="SeaBody"/>
        <w:rPr>
          <w:rFonts w:ascii="Helvetica" w:hAnsi="Helvetica"/>
        </w:rPr>
      </w:pPr>
      <w:r w:rsidRPr="00306D9E">
        <w:rPr>
          <w:rFonts w:ascii="Helvetica" w:hAnsi="Helvetica"/>
        </w:rPr>
        <w:t xml:space="preserve">Effective 16 June 2017 – under section 3A of the Seafarers Act – the Minister for Employment, </w:t>
      </w:r>
      <w:proofErr w:type="spellStart"/>
      <w:r w:rsidRPr="00306D9E">
        <w:rPr>
          <w:rFonts w:ascii="Helvetica" w:hAnsi="Helvetica"/>
        </w:rPr>
        <w:t>Michaelia</w:t>
      </w:r>
      <w:proofErr w:type="spellEnd"/>
      <w:r w:rsidRPr="00306D9E">
        <w:rPr>
          <w:rFonts w:ascii="Helvetica" w:hAnsi="Helvetica"/>
        </w:rPr>
        <w:t xml:space="preserve"> Cash, has declared that a ship, which would be covered under s10(c) of the </w:t>
      </w:r>
      <w:r w:rsidRPr="00306D9E">
        <w:rPr>
          <w:rFonts w:ascii="Helvetica" w:hAnsi="Helvetica"/>
          <w:i/>
        </w:rPr>
        <w:t>Navigation Act 1912</w:t>
      </w:r>
      <w:r w:rsidRPr="00306D9E">
        <w:rPr>
          <w:rFonts w:ascii="Helvetica" w:hAnsi="Helvetica"/>
        </w:rPr>
        <w:t xml:space="preserve"> if that Act had not been repealed, and which is only engaged in intra-state trade is not a prescribed ship for the purposes of the Act. This declaration does not affect the prescribed ship status of vessels that held a s8A or s8AA declaration under the </w:t>
      </w:r>
      <w:r w:rsidRPr="00306D9E">
        <w:rPr>
          <w:rFonts w:ascii="Helvetica" w:hAnsi="Helvetica"/>
          <w:i/>
        </w:rPr>
        <w:t>Navigation Act 1912</w:t>
      </w:r>
      <w:r w:rsidRPr="00306D9E">
        <w:rPr>
          <w:rFonts w:ascii="Helvetica" w:hAnsi="Helvetica"/>
        </w:rPr>
        <w:t xml:space="preserve"> before it was repealed.</w:t>
      </w:r>
    </w:p>
    <w:p w14:paraId="0E621BC2" w14:textId="77777777" w:rsidR="00120C87" w:rsidRPr="00DB4B44" w:rsidRDefault="00120C87" w:rsidP="003E504B">
      <w:pPr>
        <w:pStyle w:val="SeaBody"/>
        <w:rPr>
          <w:rFonts w:ascii="Helvetica" w:hAnsi="Helvetica"/>
        </w:rPr>
      </w:pPr>
      <w:r w:rsidRPr="00DB4B44">
        <w:rPr>
          <w:rFonts w:ascii="Helvetica" w:hAnsi="Helvetica"/>
        </w:rPr>
        <w:t>In this regard, a ship (and its employees) is covered by the Seafarers Act if it satisfies section 19 of the Seafarers Act which prescribes:</w:t>
      </w:r>
    </w:p>
    <w:p w14:paraId="64CFA356" w14:textId="77777777" w:rsidR="00E8581C" w:rsidRPr="00E8581C" w:rsidRDefault="00E8581C" w:rsidP="00E8581C">
      <w:pPr>
        <w:pStyle w:val="SeaBody"/>
        <w:rPr>
          <w:rFonts w:ascii="Helvetica" w:hAnsi="Helvetica"/>
          <w:b/>
          <w:sz w:val="18"/>
          <w:szCs w:val="18"/>
        </w:rPr>
      </w:pPr>
      <w:bookmarkStart w:id="30" w:name="_Toc395878006"/>
      <w:r w:rsidRPr="00E8581C">
        <w:rPr>
          <w:rFonts w:ascii="Helvetica" w:hAnsi="Helvetica"/>
          <w:b/>
          <w:sz w:val="18"/>
          <w:szCs w:val="18"/>
        </w:rPr>
        <w:t>19  Application of Act</w:t>
      </w:r>
      <w:bookmarkEnd w:id="30"/>
    </w:p>
    <w:p w14:paraId="0CBA0D7C"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w:t>
      </w:r>
      <w:r w:rsidRPr="00E8581C">
        <w:rPr>
          <w:rFonts w:ascii="Helvetica" w:hAnsi="Helvetica"/>
          <w:sz w:val="18"/>
          <w:szCs w:val="18"/>
        </w:rPr>
        <w:tab/>
        <w:t>This Act applies to the employment of employees on a prescribed ship that is engaged in trade or commerce:</w:t>
      </w:r>
    </w:p>
    <w:p w14:paraId="58A40F75"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between Australia and places outside Australia; or</w:t>
      </w:r>
    </w:p>
    <w:p w14:paraId="28F1EB4C"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(aa)</w:t>
      </w:r>
      <w:r w:rsidRPr="00E8581C">
        <w:rPr>
          <w:rFonts w:ascii="Helvetica" w:hAnsi="Helvetica"/>
          <w:sz w:val="18"/>
          <w:szCs w:val="18"/>
        </w:rPr>
        <w:tab/>
        <w:t>between 2 places outside Australia; or</w:t>
      </w:r>
    </w:p>
    <w:p w14:paraId="63DC9CBF"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(b)</w:t>
      </w:r>
      <w:r w:rsidRPr="00E8581C">
        <w:rPr>
          <w:rFonts w:ascii="Helvetica" w:hAnsi="Helvetica"/>
          <w:sz w:val="18"/>
          <w:szCs w:val="18"/>
        </w:rPr>
        <w:tab/>
        <w:t>among the States; or</w:t>
      </w:r>
    </w:p>
    <w:p w14:paraId="217638EF"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(c)</w:t>
      </w:r>
      <w:r w:rsidRPr="00E8581C">
        <w:rPr>
          <w:rFonts w:ascii="Helvetica" w:hAnsi="Helvetica"/>
          <w:sz w:val="18"/>
          <w:szCs w:val="18"/>
        </w:rPr>
        <w:tab/>
        <w:t>within a Territory, between a State and a Territory or between 2 Territories.</w:t>
      </w:r>
    </w:p>
    <w:p w14:paraId="4F72F1BB" w14:textId="77777777" w:rsidR="00E8581C" w:rsidRPr="00E8581C" w:rsidRDefault="00E8581C" w:rsidP="00B06E62">
      <w:pPr>
        <w:pStyle w:val="SeaBody"/>
        <w:ind w:left="1418" w:hanging="698"/>
        <w:rPr>
          <w:rFonts w:ascii="Helvetica" w:hAnsi="Helvetica"/>
          <w:sz w:val="18"/>
          <w:szCs w:val="18"/>
        </w:rPr>
      </w:pPr>
      <w:r w:rsidRPr="00E8581C">
        <w:rPr>
          <w:rFonts w:ascii="Helvetica" w:hAnsi="Helvetica"/>
          <w:sz w:val="18"/>
          <w:szCs w:val="18"/>
        </w:rPr>
        <w:t>Note:</w:t>
      </w:r>
      <w:r w:rsidRPr="00E8581C">
        <w:rPr>
          <w:rFonts w:ascii="Helvetica" w:hAnsi="Helvetica"/>
          <w:sz w:val="18"/>
          <w:szCs w:val="18"/>
        </w:rPr>
        <w:tab/>
        <w:t xml:space="preserve">This Act does not apply if a prescribed ship is a ship registered in the Australian International Shipping Register, see paragraph 61AA(b) of the </w:t>
      </w:r>
      <w:r w:rsidRPr="00E8581C">
        <w:rPr>
          <w:rFonts w:ascii="Helvetica" w:hAnsi="Helvetica"/>
          <w:i/>
          <w:sz w:val="18"/>
          <w:szCs w:val="18"/>
        </w:rPr>
        <w:t>Shipping Registration Act 1981</w:t>
      </w:r>
      <w:r w:rsidRPr="00E8581C">
        <w:rPr>
          <w:rFonts w:ascii="Helvetica" w:hAnsi="Helvetica"/>
          <w:sz w:val="18"/>
          <w:szCs w:val="18"/>
        </w:rPr>
        <w:t>.</w:t>
      </w:r>
    </w:p>
    <w:p w14:paraId="07B062A9"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(1AA)</w:t>
      </w:r>
      <w:r w:rsidRPr="00E8581C">
        <w:rPr>
          <w:rFonts w:ascii="Helvetica" w:hAnsi="Helvetica"/>
          <w:sz w:val="18"/>
          <w:szCs w:val="18"/>
        </w:rPr>
        <w:tab/>
        <w:t>This Act also applies to the employment of employees on:</w:t>
      </w:r>
    </w:p>
    <w:p w14:paraId="14C5AB10"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a vessel that is used to engage in coastal trading under a general licence; or</w:t>
      </w:r>
    </w:p>
    <w:p w14:paraId="7E404B17"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vessel that is used to engage in coastal trading under an emergency licence if the vessel is registered in the Australian General Shipping Register.</w:t>
      </w:r>
    </w:p>
    <w:p w14:paraId="038DC019"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(1A)</w:t>
      </w:r>
      <w:r w:rsidRPr="00E8581C">
        <w:rPr>
          <w:rFonts w:ascii="Helvetica" w:hAnsi="Helvetica"/>
          <w:sz w:val="18"/>
          <w:szCs w:val="18"/>
        </w:rPr>
        <w:tab/>
        <w:t>This Act also applies to the employment of employees on any prescribed ship that:</w:t>
      </w:r>
    </w:p>
    <w:p w14:paraId="700F339B"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(a)</w:t>
      </w:r>
      <w:r w:rsidRPr="00E8581C">
        <w:rPr>
          <w:rFonts w:ascii="Helvetica" w:hAnsi="Helvetica"/>
          <w:sz w:val="18"/>
          <w:szCs w:val="18"/>
        </w:rPr>
        <w:tab/>
        <w:t>would be an off</w:t>
      </w:r>
      <w:r w:rsidRPr="00E8581C">
        <w:rPr>
          <w:rFonts w:ascii="Helvetica" w:hAnsi="Helvetica"/>
          <w:sz w:val="18"/>
          <w:szCs w:val="18"/>
        </w:rPr>
        <w:noBreakHyphen/>
        <w:t xml:space="preserve">shore industry vessel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 and either:</w:t>
      </w:r>
    </w:p>
    <w:p w14:paraId="123BA7D0" w14:textId="77777777" w:rsidR="00E8581C" w:rsidRPr="00E8581C" w:rsidRDefault="00E8581C" w:rsidP="00E8581C">
      <w:pPr>
        <w:pStyle w:val="SeaBody"/>
        <w:ind w:left="2116" w:hanging="698"/>
        <w:rPr>
          <w:rFonts w:ascii="Helvetica" w:hAnsi="Helvetica"/>
          <w:sz w:val="18"/>
          <w:szCs w:val="18"/>
        </w:rPr>
      </w:pPr>
      <w:r w:rsidRPr="00E8581C">
        <w:rPr>
          <w:rFonts w:ascii="Helvetica" w:hAnsi="Helvetica"/>
          <w:sz w:val="18"/>
          <w:szCs w:val="18"/>
        </w:rPr>
        <w:t>(</w:t>
      </w:r>
      <w:proofErr w:type="spellStart"/>
      <w:r w:rsidRPr="00E8581C">
        <w:rPr>
          <w:rFonts w:ascii="Helvetica" w:hAnsi="Helvetica"/>
          <w:sz w:val="18"/>
          <w:szCs w:val="18"/>
        </w:rPr>
        <w:t>i</w:t>
      </w:r>
      <w:proofErr w:type="spellEnd"/>
      <w:r w:rsidRPr="00E8581C">
        <w:rPr>
          <w:rFonts w:ascii="Helvetica" w:hAnsi="Helvetica"/>
          <w:sz w:val="18"/>
          <w:szCs w:val="18"/>
        </w:rPr>
        <w:t>)</w:t>
      </w:r>
      <w:r w:rsidRPr="00E8581C">
        <w:rPr>
          <w:rFonts w:ascii="Helvetica" w:hAnsi="Helvetica"/>
          <w:sz w:val="18"/>
          <w:szCs w:val="18"/>
        </w:rPr>
        <w:tab/>
        <w:t>was, immediately before the repeal of that Act, covered by a declaration in force under subsection 8A(2) of that Act; or</w:t>
      </w:r>
    </w:p>
    <w:p w14:paraId="15A19CA0" w14:textId="77777777" w:rsidR="00E8581C" w:rsidRPr="00E8581C" w:rsidRDefault="00E8581C" w:rsidP="00E8581C">
      <w:pPr>
        <w:pStyle w:val="SeaBody"/>
        <w:ind w:left="698"/>
        <w:rPr>
          <w:rFonts w:ascii="Helvetica" w:hAnsi="Helvetica"/>
          <w:sz w:val="18"/>
          <w:szCs w:val="18"/>
        </w:rPr>
      </w:pPr>
      <w:r>
        <w:rPr>
          <w:rFonts w:ascii="Helvetica" w:hAnsi="Helvetica"/>
          <w:sz w:val="18"/>
          <w:szCs w:val="18"/>
        </w:rPr>
        <w:lastRenderedPageBreak/>
        <w:tab/>
      </w:r>
      <w:r w:rsidRPr="00E8581C">
        <w:rPr>
          <w:rFonts w:ascii="Helvetica" w:hAnsi="Helvetica"/>
          <w:sz w:val="18"/>
          <w:szCs w:val="18"/>
        </w:rPr>
        <w:tab/>
        <w:t>(ii)</w:t>
      </w:r>
      <w:r w:rsidRPr="00E8581C">
        <w:rPr>
          <w:rFonts w:ascii="Helvetica" w:hAnsi="Helvetica"/>
          <w:sz w:val="18"/>
          <w:szCs w:val="18"/>
        </w:rPr>
        <w:tab/>
        <w:t>is covered by a declaration in force under subsection (1C) of this section; or</w:t>
      </w:r>
    </w:p>
    <w:p w14:paraId="7402533B"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 xml:space="preserve">would be a trading ship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 and either:</w:t>
      </w:r>
    </w:p>
    <w:p w14:paraId="183FE59D" w14:textId="77777777" w:rsidR="00E8581C" w:rsidRPr="00E8581C" w:rsidRDefault="00E8581C" w:rsidP="00E8581C">
      <w:pPr>
        <w:pStyle w:val="SeaBody"/>
        <w:ind w:left="2127" w:hanging="709"/>
        <w:rPr>
          <w:rFonts w:ascii="Helvetica" w:hAnsi="Helvetica"/>
          <w:sz w:val="18"/>
          <w:szCs w:val="18"/>
        </w:rPr>
      </w:pPr>
      <w:r w:rsidRPr="00E8581C">
        <w:rPr>
          <w:rFonts w:ascii="Helvetica" w:hAnsi="Helvetica"/>
          <w:sz w:val="18"/>
          <w:szCs w:val="18"/>
        </w:rPr>
        <w:t>(</w:t>
      </w:r>
      <w:proofErr w:type="spellStart"/>
      <w:r w:rsidRPr="00E8581C">
        <w:rPr>
          <w:rFonts w:ascii="Helvetica" w:hAnsi="Helvetica"/>
          <w:sz w:val="18"/>
          <w:szCs w:val="18"/>
        </w:rPr>
        <w:t>i</w:t>
      </w:r>
      <w:proofErr w:type="spellEnd"/>
      <w:r w:rsidRPr="00E8581C">
        <w:rPr>
          <w:rFonts w:ascii="Helvetica" w:hAnsi="Helvetica"/>
          <w:sz w:val="18"/>
          <w:szCs w:val="18"/>
        </w:rPr>
        <w:t>)</w:t>
      </w:r>
      <w:r w:rsidRPr="00E8581C">
        <w:rPr>
          <w:rFonts w:ascii="Helvetica" w:hAnsi="Helvetica"/>
          <w:sz w:val="18"/>
          <w:szCs w:val="18"/>
        </w:rPr>
        <w:tab/>
        <w:t>was, immediately before the repeal of that Act, covered by a declaration in force under subsection 8AA(2) of that Act; or</w:t>
      </w:r>
    </w:p>
    <w:p w14:paraId="66587028"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r>
      <w:r>
        <w:rPr>
          <w:rFonts w:ascii="Helvetica" w:hAnsi="Helvetica"/>
          <w:sz w:val="18"/>
          <w:szCs w:val="18"/>
        </w:rPr>
        <w:tab/>
      </w:r>
      <w:r w:rsidRPr="00E8581C">
        <w:rPr>
          <w:rFonts w:ascii="Helvetica" w:hAnsi="Helvetica"/>
          <w:sz w:val="18"/>
          <w:szCs w:val="18"/>
        </w:rPr>
        <w:t>(ii)</w:t>
      </w:r>
      <w:r w:rsidRPr="00E8581C">
        <w:rPr>
          <w:rFonts w:ascii="Helvetica" w:hAnsi="Helvetica"/>
          <w:sz w:val="18"/>
          <w:szCs w:val="18"/>
        </w:rPr>
        <w:tab/>
        <w:t>is covered by a declaration in force under subsection (1C) of this section.</w:t>
      </w:r>
    </w:p>
    <w:p w14:paraId="69D38A3E"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(1B)</w:t>
      </w:r>
      <w:r w:rsidRPr="00E8581C">
        <w:rPr>
          <w:rFonts w:ascii="Helvetica" w:hAnsi="Helvetica"/>
          <w:sz w:val="18"/>
          <w:szCs w:val="18"/>
        </w:rPr>
        <w:tab/>
        <w:t>However, this Act does not apply because of subsection (1A) to a prescribed ship that is covered by a declaration in force under subsection (1D).</w:t>
      </w:r>
    </w:p>
    <w:p w14:paraId="736B52F3"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(1C)</w:t>
      </w:r>
      <w:r w:rsidRPr="00E8581C">
        <w:rPr>
          <w:rFonts w:ascii="Helvetica" w:hAnsi="Helvetica"/>
          <w:sz w:val="18"/>
          <w:szCs w:val="18"/>
        </w:rPr>
        <w:tab/>
        <w:t>The Authority may declare in writing that this Act applies to a prescribed ship that would be an off</w:t>
      </w:r>
      <w:r w:rsidRPr="00E8581C">
        <w:rPr>
          <w:rFonts w:ascii="Helvetica" w:hAnsi="Helvetica"/>
          <w:sz w:val="18"/>
          <w:szCs w:val="18"/>
        </w:rPr>
        <w:noBreakHyphen/>
        <w:t xml:space="preserve">shore industry vessel, or a trading ship,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w:t>
      </w:r>
    </w:p>
    <w:p w14:paraId="775A19BA" w14:textId="77777777" w:rsidR="00E8581C" w:rsidRPr="00E8581C" w:rsidRDefault="00E8581C" w:rsidP="00E8581C">
      <w:pPr>
        <w:pStyle w:val="SeaBody"/>
        <w:ind w:left="709" w:hanging="709"/>
        <w:rPr>
          <w:rFonts w:ascii="Helvetica" w:hAnsi="Helvetica"/>
          <w:sz w:val="18"/>
          <w:szCs w:val="18"/>
        </w:rPr>
      </w:pPr>
      <w:r w:rsidRPr="00E8581C">
        <w:rPr>
          <w:rFonts w:ascii="Helvetica" w:hAnsi="Helvetica"/>
          <w:sz w:val="18"/>
          <w:szCs w:val="18"/>
        </w:rPr>
        <w:t>(1D)</w:t>
      </w:r>
      <w:r w:rsidRPr="00E8581C">
        <w:rPr>
          <w:rFonts w:ascii="Helvetica" w:hAnsi="Helvetica"/>
          <w:sz w:val="18"/>
          <w:szCs w:val="18"/>
        </w:rPr>
        <w:tab/>
        <w:t>The Authority may declare in writing that this Act does not apply because of subsection (1A) to a prescribed ship that would be an off</w:t>
      </w:r>
      <w:r w:rsidRPr="00E8581C">
        <w:rPr>
          <w:rFonts w:ascii="Helvetica" w:hAnsi="Helvetica"/>
          <w:sz w:val="18"/>
          <w:szCs w:val="18"/>
        </w:rPr>
        <w:noBreakHyphen/>
        <w:t xml:space="preserve">shore industry vessel, or a trading ship, within the meaning of the </w:t>
      </w:r>
      <w:r w:rsidRPr="00E8581C">
        <w:rPr>
          <w:rFonts w:ascii="Helvetica" w:hAnsi="Helvetica"/>
          <w:i/>
          <w:sz w:val="18"/>
          <w:szCs w:val="18"/>
        </w:rPr>
        <w:t>Navigation Act 1912</w:t>
      </w:r>
      <w:r w:rsidRPr="00E8581C">
        <w:rPr>
          <w:rFonts w:ascii="Helvetica" w:hAnsi="Helvetica"/>
          <w:sz w:val="18"/>
          <w:szCs w:val="18"/>
        </w:rPr>
        <w:t xml:space="preserve"> if that Act had not been repealed.</w:t>
      </w:r>
    </w:p>
    <w:p w14:paraId="5699F2AC"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(1E)</w:t>
      </w:r>
      <w:r w:rsidRPr="00E8581C">
        <w:rPr>
          <w:rFonts w:ascii="Helvetica" w:hAnsi="Helvetica"/>
          <w:sz w:val="18"/>
          <w:szCs w:val="18"/>
        </w:rPr>
        <w:tab/>
        <w:t>A declaration made under subsection (1C) or (1D) is not a legislative instrument.</w:t>
      </w:r>
    </w:p>
    <w:p w14:paraId="6AFFA54C"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(2)</w:t>
      </w:r>
      <w:r w:rsidRPr="00E8581C">
        <w:rPr>
          <w:rFonts w:ascii="Helvetica" w:hAnsi="Helvetica"/>
          <w:sz w:val="18"/>
          <w:szCs w:val="18"/>
        </w:rPr>
        <w:tab/>
        <w:t>This Act also has the effect it would have if:</w:t>
      </w:r>
    </w:p>
    <w:p w14:paraId="6C753544"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(a)</w:t>
      </w:r>
      <w:r w:rsidRPr="00E8581C">
        <w:rPr>
          <w:rFonts w:ascii="Helvetica" w:hAnsi="Helvetica"/>
          <w:sz w:val="18"/>
          <w:szCs w:val="18"/>
        </w:rPr>
        <w:tab/>
        <w:t>a reference to an employer were limited to a reference to a trading corporation formed within the limits of the Commonwealth; and</w:t>
      </w:r>
    </w:p>
    <w:p w14:paraId="678957D4"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reference to an employee were limited to a reference to an employee employed by a trading corporation formed within the limits of the Commonwealth.</w:t>
      </w:r>
    </w:p>
    <w:p w14:paraId="1AFB5009"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(3)</w:t>
      </w:r>
      <w:r w:rsidRPr="00E8581C">
        <w:rPr>
          <w:rFonts w:ascii="Helvetica" w:hAnsi="Helvetica"/>
          <w:sz w:val="18"/>
          <w:szCs w:val="18"/>
        </w:rPr>
        <w:tab/>
        <w:t>This Act also has the effect it would have if:</w:t>
      </w:r>
    </w:p>
    <w:p w14:paraId="363A31F3"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(a)</w:t>
      </w:r>
      <w:r w:rsidRPr="00E8581C">
        <w:rPr>
          <w:rFonts w:ascii="Helvetica" w:hAnsi="Helvetica"/>
          <w:sz w:val="18"/>
          <w:szCs w:val="18"/>
        </w:rPr>
        <w:tab/>
        <w:t>a reference to an employer were limited to a reference to a financial corporation formed within the limits of the Commonwealth; and</w:t>
      </w:r>
    </w:p>
    <w:p w14:paraId="719B1875"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reference to an employee were limited to a reference to an employee employed by a financial corporation formed within the limits of the Commonwealth.</w:t>
      </w:r>
    </w:p>
    <w:p w14:paraId="660630E5"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(4)</w:t>
      </w:r>
      <w:r w:rsidRPr="00E8581C">
        <w:rPr>
          <w:rFonts w:ascii="Helvetica" w:hAnsi="Helvetica"/>
          <w:sz w:val="18"/>
          <w:szCs w:val="18"/>
        </w:rPr>
        <w:tab/>
        <w:t>This Act also has the effect it would have if:</w:t>
      </w:r>
    </w:p>
    <w:p w14:paraId="168EACB7"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a reference to an employer were limited to a reference to a foreign corporation; and</w:t>
      </w:r>
    </w:p>
    <w:p w14:paraId="7A84B50E" w14:textId="77777777" w:rsidR="00E8581C" w:rsidRPr="00E8581C" w:rsidRDefault="00E8581C" w:rsidP="00E8581C">
      <w:pPr>
        <w:pStyle w:val="SeaBody"/>
        <w:ind w:left="1418" w:hanging="709"/>
        <w:rPr>
          <w:rFonts w:ascii="Helvetica" w:hAnsi="Helvetica"/>
          <w:sz w:val="18"/>
          <w:szCs w:val="18"/>
        </w:rPr>
      </w:pPr>
      <w:r w:rsidRPr="00E8581C">
        <w:rPr>
          <w:rFonts w:ascii="Helvetica" w:hAnsi="Helvetica"/>
          <w:sz w:val="18"/>
          <w:szCs w:val="18"/>
        </w:rPr>
        <w:t>(b)</w:t>
      </w:r>
      <w:r w:rsidRPr="00E8581C">
        <w:rPr>
          <w:rFonts w:ascii="Helvetica" w:hAnsi="Helvetica"/>
          <w:sz w:val="18"/>
          <w:szCs w:val="18"/>
        </w:rPr>
        <w:tab/>
        <w:t>a reference to an employee were limited to a reference to an employee employed by a foreign corporation.</w:t>
      </w:r>
    </w:p>
    <w:p w14:paraId="5022CC5A"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(5)</w:t>
      </w:r>
      <w:r w:rsidRPr="00E8581C">
        <w:rPr>
          <w:rFonts w:ascii="Helvetica" w:hAnsi="Helvetica"/>
          <w:sz w:val="18"/>
          <w:szCs w:val="18"/>
        </w:rPr>
        <w:tab/>
        <w:t>Subsection (3) does not have the effect of applying this Act with respect to:</w:t>
      </w:r>
    </w:p>
    <w:p w14:paraId="620672AF"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(a)</w:t>
      </w:r>
      <w:r w:rsidRPr="00E8581C">
        <w:rPr>
          <w:rFonts w:ascii="Helvetica" w:hAnsi="Helvetica"/>
          <w:sz w:val="18"/>
          <w:szCs w:val="18"/>
        </w:rPr>
        <w:tab/>
        <w:t>State banking that does not extend beyond the limits of the State concerned; or</w:t>
      </w:r>
    </w:p>
    <w:p w14:paraId="2C6A832F" w14:textId="77777777" w:rsidR="00E8581C" w:rsidRPr="00E8581C" w:rsidRDefault="00E8581C" w:rsidP="00E8581C">
      <w:pPr>
        <w:pStyle w:val="SeaBody"/>
        <w:rPr>
          <w:rFonts w:ascii="Helvetica" w:hAnsi="Helvetica"/>
          <w:sz w:val="18"/>
          <w:szCs w:val="18"/>
        </w:rPr>
      </w:pPr>
      <w:r w:rsidRPr="00E8581C">
        <w:rPr>
          <w:rFonts w:ascii="Helvetica" w:hAnsi="Helvetica"/>
          <w:sz w:val="18"/>
          <w:szCs w:val="18"/>
        </w:rPr>
        <w:tab/>
        <w:t>(b)</w:t>
      </w:r>
      <w:r w:rsidRPr="00E8581C">
        <w:rPr>
          <w:rFonts w:ascii="Helvetica" w:hAnsi="Helvetica"/>
          <w:sz w:val="18"/>
          <w:szCs w:val="18"/>
        </w:rPr>
        <w:tab/>
        <w:t>State insurance that does not so extend.</w:t>
      </w:r>
    </w:p>
    <w:p w14:paraId="0D37733A" w14:textId="77777777" w:rsidR="00606C80" w:rsidRDefault="00120C87" w:rsidP="003E504B">
      <w:pPr>
        <w:pStyle w:val="SeaBody"/>
        <w:rPr>
          <w:rFonts w:ascii="Helvetica" w:hAnsi="Helvetica"/>
        </w:rPr>
      </w:pPr>
      <w:r w:rsidRPr="00B06E62">
        <w:rPr>
          <w:rFonts w:ascii="Helvetica" w:hAnsi="Helvetica"/>
          <w:b/>
        </w:rPr>
        <w:t>The OHS(MI) Act</w:t>
      </w:r>
      <w:r w:rsidRPr="00DB4B44">
        <w:rPr>
          <w:rFonts w:ascii="Helvetica" w:hAnsi="Helvetica"/>
        </w:rPr>
        <w:t xml:space="preserve"> refers to the </w:t>
      </w:r>
      <w:r w:rsidRPr="00DB4B44">
        <w:rPr>
          <w:rFonts w:ascii="Helvetica" w:hAnsi="Helvetica"/>
          <w:i/>
        </w:rPr>
        <w:t>Occupational Health and Safety (Maritime Industry) Act 1993.</w:t>
      </w:r>
      <w:r w:rsidRPr="00DB4B44">
        <w:rPr>
          <w:rFonts w:ascii="Helvetica" w:hAnsi="Helvetica"/>
        </w:rPr>
        <w:t xml:space="preserve"> </w:t>
      </w:r>
    </w:p>
    <w:p w14:paraId="234C20AF" w14:textId="77777777" w:rsidR="00306D9E" w:rsidRPr="00306D9E" w:rsidRDefault="00306D9E" w:rsidP="00306D9E">
      <w:pPr>
        <w:pStyle w:val="SeaBody"/>
        <w:rPr>
          <w:rFonts w:ascii="Helvetica" w:hAnsi="Helvetica"/>
        </w:rPr>
      </w:pPr>
      <w:r w:rsidRPr="00306D9E">
        <w:rPr>
          <w:rFonts w:ascii="Helvetica" w:hAnsi="Helvetica"/>
        </w:rPr>
        <w:t xml:space="preserve">Effective 16 June 2017 – under sections 4A and 4B of the OHS(MI) Act – the Minister for Employment, </w:t>
      </w:r>
      <w:proofErr w:type="spellStart"/>
      <w:r w:rsidRPr="00306D9E">
        <w:rPr>
          <w:rFonts w:ascii="Helvetica" w:hAnsi="Helvetica"/>
        </w:rPr>
        <w:t>Michaelia</w:t>
      </w:r>
      <w:proofErr w:type="spellEnd"/>
      <w:r w:rsidRPr="00306D9E">
        <w:rPr>
          <w:rFonts w:ascii="Helvetica" w:hAnsi="Helvetica"/>
        </w:rPr>
        <w:t xml:space="preserve"> Cash, has declared that a ship or vessel which is only engaged in intra-state trade is not a prescribed ship or a prescribed unit for the purposes of the Act. This declaration does not affect the prescribed status of vessels that held a s8A or s8AA declaration under the </w:t>
      </w:r>
      <w:r w:rsidRPr="00306D9E">
        <w:rPr>
          <w:rFonts w:ascii="Helvetica" w:hAnsi="Helvetica"/>
          <w:i/>
        </w:rPr>
        <w:t>Navigation Act 1912</w:t>
      </w:r>
      <w:r w:rsidRPr="00306D9E">
        <w:rPr>
          <w:rFonts w:ascii="Helvetica" w:hAnsi="Helvetica"/>
        </w:rPr>
        <w:t xml:space="preserve"> before it was repealed – or the prescribed status of vessels that hold a current coastal trading licence.</w:t>
      </w:r>
    </w:p>
    <w:p w14:paraId="3A8E9E49" w14:textId="77777777" w:rsidR="00120C87" w:rsidRPr="00DB4B44" w:rsidRDefault="00120C87" w:rsidP="003E504B">
      <w:pPr>
        <w:pStyle w:val="SeaBody"/>
        <w:rPr>
          <w:rFonts w:ascii="Helvetica" w:hAnsi="Helvetica"/>
        </w:rPr>
      </w:pPr>
      <w:r w:rsidRPr="00DB4B44">
        <w:rPr>
          <w:rFonts w:ascii="Helvetica" w:hAnsi="Helvetica"/>
        </w:rPr>
        <w:t>A ship is covered by the OHS(MI) Act if it</w:t>
      </w:r>
      <w:r w:rsidR="00B20106">
        <w:rPr>
          <w:rFonts w:ascii="Helvetica" w:hAnsi="Helvetica"/>
        </w:rPr>
        <w:t xml:space="preserve"> satisfies section 6 of the OHS</w:t>
      </w:r>
      <w:r w:rsidRPr="00DB4B44">
        <w:rPr>
          <w:rFonts w:ascii="Helvetica" w:hAnsi="Helvetica"/>
        </w:rPr>
        <w:t>(MI) Act, which prescribes:</w:t>
      </w:r>
    </w:p>
    <w:p w14:paraId="0C5B1FA7" w14:textId="77777777" w:rsidR="00EB34BC" w:rsidRPr="00EB34BC" w:rsidRDefault="00EB34BC" w:rsidP="00EB34BC">
      <w:pPr>
        <w:pStyle w:val="SeaBody"/>
        <w:rPr>
          <w:rFonts w:ascii="Helvetica" w:hAnsi="Helvetica"/>
          <w:b/>
          <w:sz w:val="18"/>
          <w:szCs w:val="18"/>
        </w:rPr>
      </w:pPr>
      <w:bookmarkStart w:id="31" w:name="_Toc361045127"/>
      <w:r w:rsidRPr="00EB34BC">
        <w:rPr>
          <w:rFonts w:ascii="Helvetica" w:hAnsi="Helvetica"/>
          <w:b/>
          <w:sz w:val="18"/>
          <w:szCs w:val="18"/>
        </w:rPr>
        <w:t>6  Application of Act</w:t>
      </w:r>
      <w:bookmarkEnd w:id="31"/>
    </w:p>
    <w:p w14:paraId="1EDA07F0"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(1)</w:t>
      </w:r>
      <w:r w:rsidRPr="00EB34BC">
        <w:rPr>
          <w:rFonts w:ascii="Helvetica" w:hAnsi="Helvetica"/>
          <w:sz w:val="18"/>
          <w:szCs w:val="18"/>
        </w:rPr>
        <w:tab/>
        <w:t>This Act applies in relation to a prescribed ship or prescribed unit that is engaged in trade or commerce:</w:t>
      </w:r>
    </w:p>
    <w:p w14:paraId="2D6F337E"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between Australia and places outside Australia; or</w:t>
      </w:r>
    </w:p>
    <w:p w14:paraId="1E17302F"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(aa)</w:t>
      </w:r>
      <w:r w:rsidRPr="00EB34BC">
        <w:rPr>
          <w:rFonts w:ascii="Helvetica" w:hAnsi="Helvetica"/>
          <w:sz w:val="18"/>
          <w:szCs w:val="18"/>
        </w:rPr>
        <w:tab/>
        <w:t>between 2 places outside Australia; or</w:t>
      </w:r>
    </w:p>
    <w:p w14:paraId="7AA03285"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(b)</w:t>
      </w:r>
      <w:r w:rsidRPr="00EB34BC">
        <w:rPr>
          <w:rFonts w:ascii="Helvetica" w:hAnsi="Helvetica"/>
          <w:sz w:val="18"/>
          <w:szCs w:val="18"/>
        </w:rPr>
        <w:tab/>
        <w:t>between the States; or</w:t>
      </w:r>
    </w:p>
    <w:p w14:paraId="6EBF020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(c)</w:t>
      </w:r>
      <w:r w:rsidRPr="00EB34BC">
        <w:rPr>
          <w:rFonts w:ascii="Helvetica" w:hAnsi="Helvetica"/>
          <w:sz w:val="18"/>
          <w:szCs w:val="18"/>
        </w:rPr>
        <w:tab/>
        <w:t>within a Territory, between a State and a Territory or between 2 Territories.</w:t>
      </w:r>
    </w:p>
    <w:p w14:paraId="30BE1EDD"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(2)</w:t>
      </w:r>
      <w:r w:rsidRPr="00EB34BC">
        <w:rPr>
          <w:rFonts w:ascii="Helvetica" w:hAnsi="Helvetica"/>
          <w:sz w:val="18"/>
          <w:szCs w:val="18"/>
        </w:rPr>
        <w:tab/>
        <w:t>Without limiting the operation of subsection (1), this Act applies to:</w:t>
      </w:r>
    </w:p>
    <w:p w14:paraId="08B2C70D"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the operator of a prescribed ship or prescribed unit described in subsection (1); and</w:t>
      </w:r>
    </w:p>
    <w:p w14:paraId="4D8AEB21"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employees employed on a prescribed ship or prescribed unit described in subsection (1); and</w:t>
      </w:r>
    </w:p>
    <w:p w14:paraId="656B2DAC"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lastRenderedPageBreak/>
        <w:t>(c)</w:t>
      </w:r>
      <w:r w:rsidRPr="00EB34BC">
        <w:rPr>
          <w:rFonts w:ascii="Helvetica" w:hAnsi="Helvetica"/>
          <w:sz w:val="18"/>
          <w:szCs w:val="18"/>
        </w:rPr>
        <w:tab/>
        <w:t>contractors and other persons working on a prescribed ship or prescribed unit described in subsection (1); and</w:t>
      </w:r>
    </w:p>
    <w:p w14:paraId="5BC413C6"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manufacturers, suppliers and importers of plant used, or substances used or handled, on a prescribed ship or prescribed unit described in subsection (1).</w:t>
      </w:r>
    </w:p>
    <w:p w14:paraId="0C37692D"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(3)</w:t>
      </w:r>
      <w:r w:rsidRPr="00EB34BC">
        <w:rPr>
          <w:rFonts w:ascii="Helvetica" w:hAnsi="Helvetica"/>
          <w:sz w:val="18"/>
          <w:szCs w:val="18"/>
        </w:rPr>
        <w:tab/>
        <w:t>This Act also applies in relation to:</w:t>
      </w:r>
    </w:p>
    <w:p w14:paraId="44CA9972"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(a)</w:t>
      </w:r>
      <w:r w:rsidRPr="00EB34BC">
        <w:rPr>
          <w:rFonts w:ascii="Helvetica" w:hAnsi="Helvetica"/>
          <w:sz w:val="18"/>
          <w:szCs w:val="18"/>
        </w:rPr>
        <w:tab/>
        <w:t>a vessel that would be an off</w:t>
      </w:r>
      <w:r w:rsidRPr="00EB34BC">
        <w:rPr>
          <w:rFonts w:ascii="Helvetica" w:hAnsi="Helvetica"/>
          <w:sz w:val="18"/>
          <w:szCs w:val="18"/>
        </w:rPr>
        <w:noBreakHyphen/>
        <w:t xml:space="preserve">shore industry vessel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 and either:</w:t>
      </w:r>
    </w:p>
    <w:p w14:paraId="2B6D89CD" w14:textId="77777777" w:rsidR="00EB34BC" w:rsidRPr="00EB34BC" w:rsidRDefault="00EB34BC" w:rsidP="00EB34BC">
      <w:pPr>
        <w:pStyle w:val="SeaBody"/>
        <w:ind w:left="2127" w:hanging="709"/>
        <w:rPr>
          <w:rFonts w:ascii="Helvetica" w:hAnsi="Helvetica"/>
          <w:sz w:val="18"/>
          <w:szCs w:val="18"/>
        </w:rPr>
      </w:pPr>
      <w:r w:rsidRPr="00EB34BC">
        <w:rPr>
          <w:rFonts w:ascii="Helvetica" w:hAnsi="Helvetica"/>
          <w:sz w:val="18"/>
          <w:szCs w:val="18"/>
        </w:rPr>
        <w:t>(</w:t>
      </w:r>
      <w:proofErr w:type="spellStart"/>
      <w:r w:rsidRPr="00EB34BC">
        <w:rPr>
          <w:rFonts w:ascii="Helvetica" w:hAnsi="Helvetica"/>
          <w:sz w:val="18"/>
          <w:szCs w:val="18"/>
        </w:rPr>
        <w:t>i</w:t>
      </w:r>
      <w:proofErr w:type="spellEnd"/>
      <w:r w:rsidRPr="00EB34BC">
        <w:rPr>
          <w:rFonts w:ascii="Helvetica" w:hAnsi="Helvetica"/>
          <w:sz w:val="18"/>
          <w:szCs w:val="18"/>
        </w:rPr>
        <w:t>)</w:t>
      </w:r>
      <w:r w:rsidRPr="00EB34BC">
        <w:rPr>
          <w:rFonts w:ascii="Helvetica" w:hAnsi="Helvetica"/>
          <w:sz w:val="18"/>
          <w:szCs w:val="18"/>
        </w:rPr>
        <w:tab/>
        <w:t>was, immediately before the repeal of that Act, covered by a declaration in force under subsection 8A(2) of that Act; or</w:t>
      </w:r>
    </w:p>
    <w:p w14:paraId="244C39B8" w14:textId="77777777" w:rsidR="00EB34BC" w:rsidRPr="00EB34BC" w:rsidRDefault="00EB34BC" w:rsidP="00EB34BC">
      <w:pPr>
        <w:pStyle w:val="SeaBody"/>
        <w:ind w:left="720"/>
        <w:rPr>
          <w:rFonts w:ascii="Helvetica" w:hAnsi="Helvetica"/>
          <w:sz w:val="18"/>
          <w:szCs w:val="18"/>
        </w:rPr>
      </w:pPr>
      <w:r w:rsidRPr="00EB34BC">
        <w:rPr>
          <w:rFonts w:ascii="Helvetica" w:hAnsi="Helvetica"/>
          <w:sz w:val="18"/>
          <w:szCs w:val="18"/>
        </w:rPr>
        <w:tab/>
        <w:t>(ii)</w:t>
      </w:r>
      <w:r w:rsidRPr="00EB34BC">
        <w:rPr>
          <w:rFonts w:ascii="Helvetica" w:hAnsi="Helvetica"/>
          <w:sz w:val="18"/>
          <w:szCs w:val="18"/>
        </w:rPr>
        <w:tab/>
        <w:t>is covered by a declaration in force under subsection (3AB) of this section; or</w:t>
      </w:r>
    </w:p>
    <w:p w14:paraId="1B4EFCD2" w14:textId="77777777" w:rsidR="00EB34BC" w:rsidRPr="00EB34BC" w:rsidRDefault="00EB34BC" w:rsidP="00EB34BC">
      <w:pPr>
        <w:pStyle w:val="SeaBody"/>
        <w:ind w:left="1418" w:hanging="698"/>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 xml:space="preserve">a ship that would be a trading ship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 and either:</w:t>
      </w:r>
    </w:p>
    <w:p w14:paraId="4045C7E0" w14:textId="77777777" w:rsidR="00EB34BC" w:rsidRPr="00EB34BC" w:rsidRDefault="00EB34BC" w:rsidP="00EB34BC">
      <w:pPr>
        <w:pStyle w:val="SeaBody"/>
        <w:ind w:left="2127" w:hanging="709"/>
        <w:rPr>
          <w:rFonts w:ascii="Helvetica" w:hAnsi="Helvetica"/>
          <w:sz w:val="18"/>
          <w:szCs w:val="18"/>
        </w:rPr>
      </w:pPr>
      <w:r w:rsidRPr="00EB34BC">
        <w:rPr>
          <w:rFonts w:ascii="Helvetica" w:hAnsi="Helvetica"/>
          <w:sz w:val="18"/>
          <w:szCs w:val="18"/>
        </w:rPr>
        <w:t>(</w:t>
      </w:r>
      <w:proofErr w:type="spellStart"/>
      <w:r w:rsidRPr="00EB34BC">
        <w:rPr>
          <w:rFonts w:ascii="Helvetica" w:hAnsi="Helvetica"/>
          <w:sz w:val="18"/>
          <w:szCs w:val="18"/>
        </w:rPr>
        <w:t>i</w:t>
      </w:r>
      <w:proofErr w:type="spellEnd"/>
      <w:r w:rsidRPr="00EB34BC">
        <w:rPr>
          <w:rFonts w:ascii="Helvetica" w:hAnsi="Helvetica"/>
          <w:sz w:val="18"/>
          <w:szCs w:val="18"/>
        </w:rPr>
        <w:t>)</w:t>
      </w:r>
      <w:r w:rsidRPr="00EB34BC">
        <w:rPr>
          <w:rFonts w:ascii="Helvetica" w:hAnsi="Helvetica"/>
          <w:sz w:val="18"/>
          <w:szCs w:val="18"/>
        </w:rPr>
        <w:tab/>
        <w:t>was, immediately before the repeal of that Act, covered by a declaration in force under subsection 8AA(2) of that Act; or</w:t>
      </w:r>
    </w:p>
    <w:p w14:paraId="5011B012" w14:textId="77777777" w:rsidR="00EB34BC" w:rsidRPr="00EB34BC" w:rsidRDefault="00EB34BC" w:rsidP="00EB34BC">
      <w:pPr>
        <w:pStyle w:val="SeaBody"/>
        <w:ind w:left="720"/>
        <w:rPr>
          <w:rFonts w:ascii="Helvetica" w:hAnsi="Helvetica"/>
          <w:sz w:val="18"/>
          <w:szCs w:val="18"/>
        </w:rPr>
      </w:pPr>
      <w:r w:rsidRPr="00EB34BC">
        <w:rPr>
          <w:rFonts w:ascii="Helvetica" w:hAnsi="Helvetica"/>
          <w:sz w:val="18"/>
          <w:szCs w:val="18"/>
        </w:rPr>
        <w:tab/>
        <w:t>(ii)</w:t>
      </w:r>
      <w:r w:rsidRPr="00EB34BC">
        <w:rPr>
          <w:rFonts w:ascii="Helvetica" w:hAnsi="Helvetica"/>
          <w:sz w:val="18"/>
          <w:szCs w:val="18"/>
        </w:rPr>
        <w:tab/>
        <w:t>is covered by a declaration in force under subsection (3AB) of this section.</w:t>
      </w:r>
    </w:p>
    <w:p w14:paraId="519C7842"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(3AA)</w:t>
      </w:r>
      <w:r w:rsidRPr="00EB34BC">
        <w:rPr>
          <w:rFonts w:ascii="Helvetica" w:hAnsi="Helvetica"/>
          <w:sz w:val="18"/>
          <w:szCs w:val="18"/>
        </w:rPr>
        <w:tab/>
        <w:t>However, this Act does not apply because of subsection (3) to a vessel or ship that is covered by a declaration in force under subsection (3AC).</w:t>
      </w:r>
    </w:p>
    <w:p w14:paraId="7ABE4E05"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(3AB)</w:t>
      </w:r>
      <w:r w:rsidRPr="00EB34BC">
        <w:rPr>
          <w:rFonts w:ascii="Helvetica" w:hAnsi="Helvetica"/>
          <w:sz w:val="18"/>
          <w:szCs w:val="18"/>
        </w:rPr>
        <w:tab/>
        <w:t>The Authority may declare in writing that this Act applies to a vessel or ship that would be an off</w:t>
      </w:r>
      <w:r w:rsidRPr="00EB34BC">
        <w:rPr>
          <w:rFonts w:ascii="Helvetica" w:hAnsi="Helvetica"/>
          <w:sz w:val="18"/>
          <w:szCs w:val="18"/>
        </w:rPr>
        <w:noBreakHyphen/>
        <w:t xml:space="preserve">shore industry vessel, or a trading ship,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w:t>
      </w:r>
    </w:p>
    <w:p w14:paraId="71C4120B"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(3AC)</w:t>
      </w:r>
      <w:r w:rsidRPr="00EB34BC">
        <w:rPr>
          <w:rFonts w:ascii="Helvetica" w:hAnsi="Helvetica"/>
          <w:sz w:val="18"/>
          <w:szCs w:val="18"/>
        </w:rPr>
        <w:tab/>
        <w:t>The Authority may declare in writing that this Act does not apply because of subsection (3) to a vessel or ship that would be an off</w:t>
      </w:r>
      <w:r w:rsidRPr="00EB34BC">
        <w:rPr>
          <w:rFonts w:ascii="Helvetica" w:hAnsi="Helvetica"/>
          <w:sz w:val="18"/>
          <w:szCs w:val="18"/>
        </w:rPr>
        <w:noBreakHyphen/>
        <w:t xml:space="preserve">shore industry vessel, or a trading ship, within the meaning of the </w:t>
      </w:r>
      <w:r w:rsidRPr="00EB34BC">
        <w:rPr>
          <w:rFonts w:ascii="Helvetica" w:hAnsi="Helvetica"/>
          <w:i/>
          <w:sz w:val="18"/>
          <w:szCs w:val="18"/>
        </w:rPr>
        <w:t>Navigation Act 1912</w:t>
      </w:r>
      <w:r w:rsidRPr="00EB34BC">
        <w:rPr>
          <w:rFonts w:ascii="Helvetica" w:hAnsi="Helvetica"/>
          <w:sz w:val="18"/>
          <w:szCs w:val="18"/>
        </w:rPr>
        <w:t xml:space="preserve"> if that Act had not been repealed.</w:t>
      </w:r>
    </w:p>
    <w:p w14:paraId="09F5367F"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(3AD)</w:t>
      </w:r>
      <w:r w:rsidRPr="00EB34BC">
        <w:rPr>
          <w:rFonts w:ascii="Helvetica" w:hAnsi="Helvetica"/>
          <w:sz w:val="18"/>
          <w:szCs w:val="18"/>
        </w:rPr>
        <w:tab/>
        <w:t>A declaration made under subsection (3AB) or (3AC) is not a legislative instrument.</w:t>
      </w:r>
    </w:p>
    <w:p w14:paraId="1F385B6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(3A)</w:t>
      </w:r>
      <w:r w:rsidRPr="00EB34BC">
        <w:rPr>
          <w:rFonts w:ascii="Helvetica" w:hAnsi="Helvetica"/>
          <w:sz w:val="18"/>
          <w:szCs w:val="18"/>
        </w:rPr>
        <w:tab/>
        <w:t>This Act also applies to:</w:t>
      </w:r>
    </w:p>
    <w:p w14:paraId="5017AA9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a vessel that is used to engage in coastal trading under a general licence; and</w:t>
      </w:r>
    </w:p>
    <w:p w14:paraId="36F8BF85"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vessel that is used to engage in coastal trading under a temporary licence if the vessel is registered in the Australian International Shipping Register; and</w:t>
      </w:r>
    </w:p>
    <w:p w14:paraId="7FD82888"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vessel that is used to engage in coastal trading under an emergency licence if the vessel is registered in the Australian General Shipping Register or the Australian International Shipping Register.</w:t>
      </w:r>
    </w:p>
    <w:p w14:paraId="2297D3BB"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(4)</w:t>
      </w:r>
      <w:r w:rsidRPr="00EB34BC">
        <w:rPr>
          <w:rFonts w:ascii="Helvetica" w:hAnsi="Helvetica"/>
          <w:sz w:val="18"/>
          <w:szCs w:val="18"/>
        </w:rPr>
        <w:tab/>
        <w:t>Without limiting the operation of subsection (3) or (3A), this Act applies to:</w:t>
      </w:r>
    </w:p>
    <w:p w14:paraId="35A27D2F"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the operator of a vessel or ship described in subsection (3) or (3A); and</w:t>
      </w:r>
    </w:p>
    <w:p w14:paraId="35A93C28"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(b)</w:t>
      </w:r>
      <w:r w:rsidRPr="00EB34BC">
        <w:rPr>
          <w:rFonts w:ascii="Helvetica" w:hAnsi="Helvetica"/>
          <w:sz w:val="18"/>
          <w:szCs w:val="18"/>
        </w:rPr>
        <w:tab/>
        <w:t>employees employed on a vessel or ship described in subsection (3) or (3A); and</w:t>
      </w:r>
    </w:p>
    <w:p w14:paraId="38759A55"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contractors and other persons working on a vessel or ship described in subsection (3) or (3A); and</w:t>
      </w:r>
    </w:p>
    <w:p w14:paraId="12AE7384"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manufacturers, suppliers and importers of plant used, or substances used or handled on, a vessel or ship described in subsection (3) or (3A).</w:t>
      </w:r>
    </w:p>
    <w:p w14:paraId="4992511D" w14:textId="77777777" w:rsidR="00EB34BC" w:rsidRPr="00EB34BC" w:rsidRDefault="00EB34BC" w:rsidP="00EB34BC">
      <w:pPr>
        <w:pStyle w:val="SeaBody"/>
        <w:ind w:left="709" w:hanging="709"/>
        <w:rPr>
          <w:rFonts w:ascii="Helvetica" w:hAnsi="Helvetica"/>
          <w:sz w:val="18"/>
          <w:szCs w:val="18"/>
        </w:rPr>
      </w:pPr>
      <w:r w:rsidRPr="00EB34BC">
        <w:rPr>
          <w:rFonts w:ascii="Helvetica" w:hAnsi="Helvetica"/>
          <w:sz w:val="18"/>
          <w:szCs w:val="18"/>
        </w:rPr>
        <w:t>(5)</w:t>
      </w:r>
      <w:r w:rsidRPr="00EB34BC">
        <w:rPr>
          <w:rFonts w:ascii="Helvetica" w:hAnsi="Helvetica"/>
          <w:sz w:val="18"/>
          <w:szCs w:val="18"/>
        </w:rPr>
        <w:tab/>
        <w:t>Without prejudice to its effect apart from this subsection, this Act also has effect as provided by subsections (6), (7) and (8).</w:t>
      </w:r>
    </w:p>
    <w:p w14:paraId="0D3EAE4A"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(6)</w:t>
      </w:r>
      <w:r w:rsidRPr="00EB34BC">
        <w:rPr>
          <w:rFonts w:ascii="Helvetica" w:hAnsi="Helvetica"/>
          <w:sz w:val="18"/>
          <w:szCs w:val="18"/>
        </w:rPr>
        <w:tab/>
        <w:t>This Act has, by force of this subsection, the effect it would have if:</w:t>
      </w:r>
    </w:p>
    <w:p w14:paraId="38B0FDD0"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(a)</w:t>
      </w:r>
      <w:r w:rsidRPr="00EB34BC">
        <w:rPr>
          <w:rFonts w:ascii="Helvetica" w:hAnsi="Helvetica"/>
          <w:sz w:val="18"/>
          <w:szCs w:val="18"/>
        </w:rPr>
        <w:tab/>
        <w:t>a reference to an operator were limited to a reference to a trading corporation formed within the limits of the Commonwealth; and</w:t>
      </w:r>
    </w:p>
    <w:p w14:paraId="7905DF7D"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reference to an employee were limited to a reference to an employee of a trading corporation formed within the limits of the Commonwealth; and</w:t>
      </w:r>
    </w:p>
    <w:p w14:paraId="715BB0D3"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reference to a contractor were limited to a reference to a contractor working for a trading corporation formed within the limits of the Commonwealth; and</w:t>
      </w:r>
    </w:p>
    <w:p w14:paraId="659B7693"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a reference to a manufacturer were limited to a reference to a manufacturer that is a trading corporation formed within the limits of the Commonwealth; and</w:t>
      </w:r>
    </w:p>
    <w:p w14:paraId="1820E336"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(e)</w:t>
      </w:r>
      <w:r w:rsidRPr="00EB34BC">
        <w:rPr>
          <w:rFonts w:ascii="Helvetica" w:hAnsi="Helvetica"/>
          <w:sz w:val="18"/>
          <w:szCs w:val="18"/>
        </w:rPr>
        <w:tab/>
        <w:t>a reference to a supplier were limited to a reference to a supplier that is a trading corporation formed within the limits of the Commonwealth; and</w:t>
      </w:r>
    </w:p>
    <w:p w14:paraId="40B9411F"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lastRenderedPageBreak/>
        <w:t>(f)</w:t>
      </w:r>
      <w:r w:rsidRPr="00EB34BC">
        <w:rPr>
          <w:rFonts w:ascii="Helvetica" w:hAnsi="Helvetica"/>
          <w:sz w:val="18"/>
          <w:szCs w:val="18"/>
        </w:rPr>
        <w:tab/>
        <w:t>a reference to a person in sections 22, 23 and 24 were limited to a reference to a person working for a trading corporation formed within the limits of the Commonwealth.</w:t>
      </w:r>
    </w:p>
    <w:p w14:paraId="1E040613"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(7)</w:t>
      </w:r>
      <w:r w:rsidRPr="00EB34BC">
        <w:rPr>
          <w:rFonts w:ascii="Helvetica" w:hAnsi="Helvetica"/>
          <w:sz w:val="18"/>
          <w:szCs w:val="18"/>
        </w:rPr>
        <w:tab/>
        <w:t>This Act has, by force of this subsection, the effect it would have if:</w:t>
      </w:r>
    </w:p>
    <w:p w14:paraId="1B69C924"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(a)</w:t>
      </w:r>
      <w:r w:rsidRPr="00EB34BC">
        <w:rPr>
          <w:rFonts w:ascii="Helvetica" w:hAnsi="Helvetica"/>
          <w:sz w:val="18"/>
          <w:szCs w:val="18"/>
        </w:rPr>
        <w:tab/>
        <w:t>a reference to an operator were limited to a reference to a financial corporation formed within the limits of the Commonwealth; and</w:t>
      </w:r>
    </w:p>
    <w:p w14:paraId="4456336F"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reference to an employee were limited to a reference to an employee of a financial corporation formed within the limits of the Commonwealth; and</w:t>
      </w:r>
    </w:p>
    <w:p w14:paraId="39FFFC7F"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reference to a contractor were limited to a reference to a contractor working for a financial corporation formed within the limits of the Commonwealth; and</w:t>
      </w:r>
    </w:p>
    <w:p w14:paraId="2C865F71" w14:textId="77777777" w:rsidR="00EB34BC" w:rsidRPr="00EB34BC" w:rsidRDefault="00EB34BC" w:rsidP="00EB34BC">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a reference to a person in sections 22, 23 and 24 were limited to a reference to a person working for a financial corporation formed within the limits of the Commonwealth.</w:t>
      </w:r>
    </w:p>
    <w:p w14:paraId="3A083A95"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(8)</w:t>
      </w:r>
      <w:r w:rsidRPr="00EB34BC">
        <w:rPr>
          <w:rFonts w:ascii="Helvetica" w:hAnsi="Helvetica"/>
          <w:sz w:val="18"/>
          <w:szCs w:val="18"/>
        </w:rPr>
        <w:tab/>
        <w:t>This Act has, by force of this subsection, the effect it would have if:</w:t>
      </w:r>
    </w:p>
    <w:p w14:paraId="68BC395F"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a reference to an operator were limited to a reference to a foreign corporation; and</w:t>
      </w:r>
    </w:p>
    <w:p w14:paraId="17F1EA26"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(b)</w:t>
      </w:r>
      <w:r w:rsidRPr="00EB34BC">
        <w:rPr>
          <w:rFonts w:ascii="Helvetica" w:hAnsi="Helvetica"/>
          <w:sz w:val="18"/>
          <w:szCs w:val="18"/>
        </w:rPr>
        <w:tab/>
        <w:t>a reference to an employee were limited to a reference to an employee of a foreign corporation; and</w:t>
      </w:r>
    </w:p>
    <w:p w14:paraId="36B07837"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(c)</w:t>
      </w:r>
      <w:r w:rsidRPr="00EB34BC">
        <w:rPr>
          <w:rFonts w:ascii="Helvetica" w:hAnsi="Helvetica"/>
          <w:sz w:val="18"/>
          <w:szCs w:val="18"/>
        </w:rPr>
        <w:tab/>
        <w:t>a reference to a contractor were limited to a reference to a contractor working for a foreign corporation; and</w:t>
      </w:r>
    </w:p>
    <w:p w14:paraId="2B00A99A"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(d)</w:t>
      </w:r>
      <w:r w:rsidRPr="00EB34BC">
        <w:rPr>
          <w:rFonts w:ascii="Helvetica" w:hAnsi="Helvetica"/>
          <w:sz w:val="18"/>
          <w:szCs w:val="18"/>
        </w:rPr>
        <w:tab/>
        <w:t>a reference to a manufacturer were limited to a reference to a manufacturer that is a foreign corporation; and</w:t>
      </w:r>
    </w:p>
    <w:p w14:paraId="537747B2"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(e)</w:t>
      </w:r>
      <w:r w:rsidRPr="00EB34BC">
        <w:rPr>
          <w:rFonts w:ascii="Helvetica" w:hAnsi="Helvetica"/>
          <w:sz w:val="18"/>
          <w:szCs w:val="18"/>
        </w:rPr>
        <w:tab/>
        <w:t>a reference to a supplier were limited to a reference to a supplier that is a foreign corporation; and</w:t>
      </w:r>
    </w:p>
    <w:p w14:paraId="22064DD5" w14:textId="77777777" w:rsidR="00EB34BC" w:rsidRPr="00EB34BC" w:rsidRDefault="00EB34BC" w:rsidP="00B06E62">
      <w:pPr>
        <w:pStyle w:val="SeaBody"/>
        <w:ind w:left="1418" w:hanging="709"/>
        <w:rPr>
          <w:rFonts w:ascii="Helvetica" w:hAnsi="Helvetica"/>
          <w:sz w:val="18"/>
          <w:szCs w:val="18"/>
        </w:rPr>
      </w:pPr>
      <w:r w:rsidRPr="00EB34BC">
        <w:rPr>
          <w:rFonts w:ascii="Helvetica" w:hAnsi="Helvetica"/>
          <w:sz w:val="18"/>
          <w:szCs w:val="18"/>
        </w:rPr>
        <w:t>(f)</w:t>
      </w:r>
      <w:r w:rsidRPr="00EB34BC">
        <w:rPr>
          <w:rFonts w:ascii="Helvetica" w:hAnsi="Helvetica"/>
          <w:sz w:val="18"/>
          <w:szCs w:val="18"/>
        </w:rPr>
        <w:tab/>
        <w:t>a reference to a person in sections 22, 23 and 24 were limited to a reference to a person working for a foreign corporation.</w:t>
      </w:r>
    </w:p>
    <w:p w14:paraId="66E4B9DF"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(9)</w:t>
      </w:r>
      <w:r w:rsidRPr="00EB34BC">
        <w:rPr>
          <w:rFonts w:ascii="Helvetica" w:hAnsi="Helvetica"/>
          <w:sz w:val="18"/>
          <w:szCs w:val="18"/>
        </w:rPr>
        <w:tab/>
        <w:t>This Act does not apply with respect to:</w:t>
      </w:r>
    </w:p>
    <w:p w14:paraId="6FBB8384"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(a)</w:t>
      </w:r>
      <w:r w:rsidRPr="00EB34BC">
        <w:rPr>
          <w:rFonts w:ascii="Helvetica" w:hAnsi="Helvetica"/>
          <w:sz w:val="18"/>
          <w:szCs w:val="18"/>
        </w:rPr>
        <w:tab/>
        <w:t>State banking that does not extend beyond the limits of the State concerned; or</w:t>
      </w:r>
    </w:p>
    <w:p w14:paraId="07B14130" w14:textId="77777777" w:rsidR="00EB34BC" w:rsidRPr="00EB34BC" w:rsidRDefault="00EB34BC" w:rsidP="00EB34BC">
      <w:pPr>
        <w:pStyle w:val="SeaBody"/>
        <w:rPr>
          <w:rFonts w:ascii="Helvetica" w:hAnsi="Helvetica"/>
          <w:sz w:val="18"/>
          <w:szCs w:val="18"/>
        </w:rPr>
      </w:pPr>
      <w:r w:rsidRPr="00EB34BC">
        <w:rPr>
          <w:rFonts w:ascii="Helvetica" w:hAnsi="Helvetica"/>
          <w:sz w:val="18"/>
          <w:szCs w:val="18"/>
        </w:rPr>
        <w:tab/>
        <w:t>(b)</w:t>
      </w:r>
      <w:r w:rsidRPr="00EB34BC">
        <w:rPr>
          <w:rFonts w:ascii="Helvetica" w:hAnsi="Helvetica"/>
          <w:sz w:val="18"/>
          <w:szCs w:val="18"/>
        </w:rPr>
        <w:tab/>
        <w:t>State insurance that does not so extend.</w:t>
      </w:r>
    </w:p>
    <w:p w14:paraId="361E8702" w14:textId="77777777" w:rsidR="00120C87" w:rsidRPr="00DB4B44" w:rsidRDefault="00120C87" w:rsidP="003E504B">
      <w:pPr>
        <w:pStyle w:val="SeaBody"/>
        <w:rPr>
          <w:rFonts w:ascii="Helvetica" w:hAnsi="Helvetica"/>
        </w:rPr>
      </w:pPr>
      <w:r w:rsidRPr="00DB4B44">
        <w:rPr>
          <w:rFonts w:ascii="Helvetica" w:hAnsi="Helvetica"/>
        </w:rPr>
        <w:t xml:space="preserve">For further details in this regard, please refer to the Seacare website: </w:t>
      </w:r>
      <w:hyperlink r:id="rId10" w:history="1">
        <w:r w:rsidRPr="00DB4B44">
          <w:rPr>
            <w:rStyle w:val="Hyperlink"/>
            <w:rFonts w:ascii="Helvetica" w:hAnsi="Helvetica"/>
          </w:rPr>
          <w:t>www.seacare.gov.au</w:t>
        </w:r>
      </w:hyperlink>
      <w:r w:rsidRPr="00DB4B44">
        <w:rPr>
          <w:rFonts w:ascii="Helvetica" w:hAnsi="Helvetica"/>
        </w:rPr>
        <w:t>.</w:t>
      </w:r>
    </w:p>
    <w:p w14:paraId="4C2E36E3" w14:textId="77777777" w:rsidR="00120C87" w:rsidRPr="00DB4B44" w:rsidRDefault="00120C87" w:rsidP="003E504B">
      <w:pPr>
        <w:pStyle w:val="SeaBody"/>
        <w:rPr>
          <w:rFonts w:ascii="Helvetica" w:hAnsi="Helvetica"/>
        </w:rPr>
      </w:pPr>
    </w:p>
    <w:p w14:paraId="23FC702B" w14:textId="77777777" w:rsidR="00120C87" w:rsidRPr="00DB4B44" w:rsidRDefault="00120C87" w:rsidP="00461FB5">
      <w:pPr>
        <w:pStyle w:val="SeaBody"/>
        <w:numPr>
          <w:ilvl w:val="0"/>
          <w:numId w:val="5"/>
        </w:numPr>
        <w:tabs>
          <w:tab w:val="clear" w:pos="720"/>
          <w:tab w:val="num" w:pos="360"/>
        </w:tabs>
        <w:ind w:left="360"/>
        <w:rPr>
          <w:rFonts w:ascii="Helvetica" w:hAnsi="Helvetica"/>
          <w:b/>
        </w:rPr>
      </w:pPr>
      <w:r w:rsidRPr="00DB4B44">
        <w:rPr>
          <w:rFonts w:ascii="Helvetica" w:hAnsi="Helvetica"/>
          <w:b/>
        </w:rPr>
        <w:t>Glossary</w:t>
      </w:r>
    </w:p>
    <w:p w14:paraId="2667E2F6" w14:textId="77777777" w:rsidR="00BB3379" w:rsidRPr="00BB3379" w:rsidRDefault="00BB3379" w:rsidP="00BB3379">
      <w:pPr>
        <w:pStyle w:val="SeaBody"/>
        <w:rPr>
          <w:rFonts w:ascii="Helvetica" w:hAnsi="Helvetica"/>
        </w:rPr>
      </w:pPr>
      <w:r>
        <w:rPr>
          <w:rFonts w:ascii="Helvetica" w:hAnsi="Helvetica"/>
          <w:b/>
          <w:i/>
        </w:rPr>
        <w:t>Employee</w:t>
      </w:r>
      <w:r>
        <w:rPr>
          <w:rFonts w:ascii="Helvetica" w:hAnsi="Helvetica"/>
        </w:rPr>
        <w:t xml:space="preserve"> – includes all employees who were engaged at the conclusion of the reporting period, whether still employed by the employer or not. It includes employees on sick leave, long service leave, study leave, leave without pay, on compensation and off swing.</w:t>
      </w:r>
    </w:p>
    <w:p w14:paraId="7A7AB9D3" w14:textId="77777777" w:rsidR="00887451" w:rsidRPr="00BB3379" w:rsidRDefault="00887451" w:rsidP="003E504B">
      <w:pPr>
        <w:pStyle w:val="SeaBody"/>
        <w:rPr>
          <w:rFonts w:ascii="Helvetica" w:hAnsi="Helvetica"/>
        </w:rPr>
      </w:pPr>
      <w:r>
        <w:rPr>
          <w:rFonts w:ascii="Helvetica" w:hAnsi="Helvetica"/>
          <w:b/>
          <w:i/>
        </w:rPr>
        <w:t>Permanent employee</w:t>
      </w:r>
      <w:r w:rsidR="00BB3379">
        <w:rPr>
          <w:rFonts w:ascii="Helvetica" w:hAnsi="Helvetica"/>
        </w:rPr>
        <w:t xml:space="preserve"> – means a permanent employee who was engaged by the employer at the conclusion of the reporting period.</w:t>
      </w:r>
    </w:p>
    <w:p w14:paraId="5137D846" w14:textId="77777777" w:rsidR="00887451" w:rsidRPr="00BB3379" w:rsidRDefault="00887451" w:rsidP="003E504B">
      <w:pPr>
        <w:pStyle w:val="SeaBody"/>
        <w:rPr>
          <w:rFonts w:ascii="Helvetica" w:hAnsi="Helvetica"/>
        </w:rPr>
      </w:pPr>
      <w:r>
        <w:rPr>
          <w:rFonts w:ascii="Helvetica" w:hAnsi="Helvetica"/>
          <w:b/>
          <w:i/>
        </w:rPr>
        <w:t>Casual employee</w:t>
      </w:r>
      <w:r w:rsidR="00BB3379">
        <w:rPr>
          <w:rFonts w:ascii="Helvetica" w:hAnsi="Helvetica"/>
        </w:rPr>
        <w:t xml:space="preserve"> – means a casual or similarly engaged employee who was engaged by the employer at the conclusion of the reporting period.</w:t>
      </w:r>
    </w:p>
    <w:p w14:paraId="6670E2BF" w14:textId="77777777" w:rsidR="00120C87" w:rsidRPr="00DB4B44" w:rsidRDefault="00120C87" w:rsidP="003E504B">
      <w:pPr>
        <w:pStyle w:val="SeaBody"/>
        <w:rPr>
          <w:rFonts w:ascii="Helvetica" w:hAnsi="Helvetica"/>
        </w:rPr>
      </w:pPr>
      <w:r w:rsidRPr="00DB4B44">
        <w:rPr>
          <w:rFonts w:ascii="Helvetica" w:hAnsi="Helvetica"/>
          <w:b/>
          <w:i/>
        </w:rPr>
        <w:t xml:space="preserve">Employees under </w:t>
      </w:r>
      <w:r w:rsidRPr="00D15920">
        <w:rPr>
          <w:rFonts w:ascii="Helvetica" w:hAnsi="Helvetica"/>
          <w:b/>
          <w:i/>
        </w:rPr>
        <w:t>Labour</w:t>
      </w:r>
      <w:r w:rsidRPr="00DB4B44">
        <w:rPr>
          <w:rFonts w:ascii="Helvetica" w:hAnsi="Helvetica"/>
          <w:b/>
          <w:i/>
        </w:rPr>
        <w:t xml:space="preserve"> Supply Contracts</w:t>
      </w:r>
      <w:r w:rsidRPr="00DB4B44">
        <w:rPr>
          <w:rFonts w:ascii="Helvetica" w:hAnsi="Helvetica"/>
          <w:i/>
        </w:rPr>
        <w:t xml:space="preserve"> – </w:t>
      </w:r>
      <w:r w:rsidRPr="00DB4B44">
        <w:rPr>
          <w:rFonts w:ascii="Helvetica" w:hAnsi="Helvetica"/>
        </w:rPr>
        <w:t>refers to crew members on your vessels provided by another employer.</w:t>
      </w:r>
    </w:p>
    <w:p w14:paraId="13B7BA1E" w14:textId="77777777" w:rsidR="000E5BC9" w:rsidRPr="000E5BC9" w:rsidRDefault="000E5BC9" w:rsidP="000E5BC9">
      <w:pPr>
        <w:spacing w:after="120"/>
        <w:rPr>
          <w:rFonts w:ascii="Helvetica" w:hAnsi="Helvetica" w:cs="HelveticaNeue-Light"/>
          <w:color w:val="000000"/>
          <w:sz w:val="20"/>
          <w:szCs w:val="20"/>
        </w:rPr>
      </w:pPr>
      <w:r w:rsidRPr="000E5BC9">
        <w:rPr>
          <w:rFonts w:ascii="Helvetica" w:hAnsi="Helvetica" w:cs="HelveticaNeue-Light"/>
          <w:b/>
          <w:bCs/>
          <w:i/>
          <w:color w:val="000000"/>
          <w:sz w:val="20"/>
          <w:szCs w:val="20"/>
        </w:rPr>
        <w:t>Crew Complement</w:t>
      </w:r>
      <w:r w:rsidRPr="000E5BC9">
        <w:rPr>
          <w:rFonts w:ascii="Helvetica" w:hAnsi="Helvetica" w:cs="HelveticaNeue-Light"/>
          <w:color w:val="000000"/>
          <w:sz w:val="20"/>
          <w:szCs w:val="20"/>
        </w:rPr>
        <w:t xml:space="preserve"> – means the standard complement of seafarers engaged on each ship at any one time. </w:t>
      </w:r>
    </w:p>
    <w:p w14:paraId="0A6BC6A0" w14:textId="77777777" w:rsidR="00120C87" w:rsidRPr="00DB4B44" w:rsidRDefault="00120C87" w:rsidP="003E504B">
      <w:pPr>
        <w:pStyle w:val="SeaBody"/>
        <w:rPr>
          <w:rFonts w:ascii="Helvetica" w:hAnsi="Helvetica"/>
        </w:rPr>
      </w:pPr>
      <w:r w:rsidRPr="00DB4B44">
        <w:rPr>
          <w:rFonts w:ascii="Helvetica" w:hAnsi="Helvetica"/>
          <w:b/>
          <w:i/>
        </w:rPr>
        <w:t>Managed Ships</w:t>
      </w:r>
      <w:r w:rsidRPr="00DB4B44">
        <w:rPr>
          <w:rFonts w:ascii="Helvetica" w:hAnsi="Helvetica"/>
          <w:i/>
        </w:rPr>
        <w:t xml:space="preserve"> – </w:t>
      </w:r>
      <w:r w:rsidRPr="00DB4B44">
        <w:rPr>
          <w:rFonts w:ascii="Helvetica" w:hAnsi="Helvetica"/>
        </w:rPr>
        <w:t>refers to vessels under your management and includes those vessels that you do not own.</w:t>
      </w:r>
    </w:p>
    <w:p w14:paraId="63AFA4AA" w14:textId="77777777" w:rsidR="00120C87" w:rsidRPr="00DB4B44" w:rsidRDefault="00120C87" w:rsidP="003E504B">
      <w:pPr>
        <w:pStyle w:val="SeaBody"/>
        <w:rPr>
          <w:rFonts w:ascii="Helvetica" w:hAnsi="Helvetica"/>
        </w:rPr>
      </w:pPr>
      <w:r w:rsidRPr="00DB4B44">
        <w:rPr>
          <w:rFonts w:ascii="Helvetica" w:hAnsi="Helvetica"/>
          <w:b/>
          <w:i/>
        </w:rPr>
        <w:t>OHS(MI) Act</w:t>
      </w:r>
      <w:r w:rsidRPr="00DB4B44">
        <w:rPr>
          <w:rFonts w:ascii="Helvetica" w:hAnsi="Helvetica"/>
          <w:i/>
        </w:rPr>
        <w:t xml:space="preserve"> </w:t>
      </w:r>
      <w:r w:rsidRPr="00DB4B44">
        <w:rPr>
          <w:rFonts w:ascii="Helvetica" w:hAnsi="Helvetica"/>
        </w:rPr>
        <w:t xml:space="preserve">– refers to the </w:t>
      </w:r>
      <w:r w:rsidRPr="00DB4B44">
        <w:rPr>
          <w:rFonts w:ascii="Helvetica" w:hAnsi="Helvetica"/>
          <w:i/>
        </w:rPr>
        <w:t>Occupational Health and Safety (Maritime Industry) Act 1993</w:t>
      </w:r>
      <w:r w:rsidRPr="00DB4B44">
        <w:rPr>
          <w:rFonts w:ascii="Helvetica" w:hAnsi="Helvetica"/>
        </w:rPr>
        <w:t>.</w:t>
      </w:r>
    </w:p>
    <w:p w14:paraId="644D04F8" w14:textId="77777777" w:rsidR="00120C87" w:rsidRPr="00DB4B44" w:rsidRDefault="00120C87" w:rsidP="003E504B">
      <w:pPr>
        <w:pStyle w:val="SeaBody"/>
        <w:rPr>
          <w:rFonts w:ascii="Helvetica" w:hAnsi="Helvetica"/>
        </w:rPr>
      </w:pPr>
      <w:r w:rsidRPr="00DB4B44">
        <w:rPr>
          <w:rFonts w:ascii="Helvetica" w:hAnsi="Helvetica"/>
          <w:b/>
          <w:i/>
        </w:rPr>
        <w:t>Operator</w:t>
      </w:r>
      <w:r w:rsidRPr="00DB4B44">
        <w:rPr>
          <w:rFonts w:ascii="Helvetica" w:hAnsi="Helvetica"/>
        </w:rPr>
        <w:t xml:space="preserve"> – means the person/entity that has the management or control of the ship or unit.</w:t>
      </w:r>
    </w:p>
    <w:p w14:paraId="79C4778E" w14:textId="77777777" w:rsidR="00776F07" w:rsidRDefault="00120C87" w:rsidP="00606C80">
      <w:pPr>
        <w:pStyle w:val="SeaBody"/>
        <w:rPr>
          <w:rFonts w:ascii="Helvetica" w:hAnsi="Helvetica"/>
          <w:b/>
        </w:rPr>
      </w:pPr>
      <w:r w:rsidRPr="00DB4B44">
        <w:rPr>
          <w:rFonts w:ascii="Helvetica" w:hAnsi="Helvetica"/>
          <w:b/>
          <w:i/>
        </w:rPr>
        <w:t>Seafarers Act</w:t>
      </w:r>
      <w:r w:rsidRPr="00DB4B44">
        <w:rPr>
          <w:rFonts w:ascii="Helvetica" w:hAnsi="Helvetica"/>
          <w:i/>
        </w:rPr>
        <w:t xml:space="preserve"> – </w:t>
      </w:r>
      <w:r w:rsidRPr="00DB4B44">
        <w:rPr>
          <w:rFonts w:ascii="Helvetica" w:hAnsi="Helvetica"/>
        </w:rPr>
        <w:t>means the</w:t>
      </w:r>
      <w:r w:rsidRPr="00DB4B44">
        <w:rPr>
          <w:rFonts w:ascii="Helvetica" w:hAnsi="Helvetica"/>
          <w:i/>
        </w:rPr>
        <w:t xml:space="preserve"> Seafarers Rehabilitation and Compensation Act 1992</w:t>
      </w:r>
      <w:r w:rsidRPr="00DB4B44">
        <w:rPr>
          <w:rFonts w:ascii="Helvetica" w:hAnsi="Helvetica"/>
        </w:rPr>
        <w:t>.</w:t>
      </w:r>
      <w:r w:rsidR="00606C80">
        <w:rPr>
          <w:rFonts w:ascii="Helvetica" w:hAnsi="Helvetica"/>
        </w:rPr>
        <w:t xml:space="preserve">  </w:t>
      </w:r>
      <w:r w:rsidR="00776F07">
        <w:rPr>
          <w:rFonts w:ascii="Helvetica" w:hAnsi="Helvetica"/>
          <w:b/>
        </w:rPr>
        <w:br w:type="page"/>
      </w:r>
    </w:p>
    <w:p w14:paraId="012B7E26" w14:textId="77777777" w:rsidR="00776F07" w:rsidRDefault="00776F07" w:rsidP="00776F07">
      <w:pPr>
        <w:rPr>
          <w:rFonts w:ascii="Helvetica" w:hAnsi="Helvetica"/>
          <w:b/>
        </w:rPr>
        <w:sectPr w:rsidR="00776F07" w:rsidSect="00493F85">
          <w:footerReference w:type="default" r:id="rId11"/>
          <w:headerReference w:type="first" r:id="rId12"/>
          <w:footerReference w:type="first" r:id="rId13"/>
          <w:pgSz w:w="11900" w:h="16840"/>
          <w:pgMar w:top="1135" w:right="1268" w:bottom="1440" w:left="1418" w:header="708" w:footer="708" w:gutter="0"/>
          <w:cols w:space="708"/>
          <w:titlePg/>
          <w:docGrid w:linePitch="360"/>
        </w:sectPr>
      </w:pPr>
    </w:p>
    <w:p w14:paraId="7C931925" w14:textId="77777777" w:rsidR="002C2C0F" w:rsidRDefault="002C2C0F" w:rsidP="00846D1B">
      <w:pPr>
        <w:pStyle w:val="SeaHead2"/>
        <w:rPr>
          <w:rFonts w:ascii="Helvetica" w:hAnsi="Helvetica"/>
          <w:color w:val="8AB1D0"/>
          <w:sz w:val="22"/>
          <w:szCs w:val="22"/>
        </w:rPr>
      </w:pPr>
    </w:p>
    <w:p w14:paraId="32389A21" w14:textId="77777777" w:rsidR="00776F07" w:rsidRPr="00BF27A1" w:rsidRDefault="00776F07" w:rsidP="00846D1B">
      <w:pPr>
        <w:pStyle w:val="SeaHead2"/>
        <w:rPr>
          <w:rFonts w:ascii="Helvetica" w:hAnsi="Helvetica"/>
          <w:color w:val="0070C0"/>
          <w:sz w:val="22"/>
          <w:szCs w:val="22"/>
        </w:rPr>
      </w:pPr>
      <w:r w:rsidRPr="00BF27A1">
        <w:rPr>
          <w:rFonts w:ascii="Helvetica" w:hAnsi="Helvetica"/>
          <w:color w:val="0070C0"/>
          <w:sz w:val="22"/>
          <w:szCs w:val="22"/>
        </w:rPr>
        <w:t>New Ship</w:t>
      </w:r>
    </w:p>
    <w:p w14:paraId="407DA267" w14:textId="77777777" w:rsidR="00846D1B" w:rsidRDefault="00846D1B" w:rsidP="00721991">
      <w:pPr>
        <w:rPr>
          <w:rFonts w:ascii="Helvetica" w:hAnsi="Helvetica"/>
          <w:b/>
          <w:sz w:val="20"/>
          <w:szCs w:val="20"/>
        </w:rPr>
      </w:pPr>
      <w:r>
        <w:rPr>
          <w:rFonts w:ascii="Helvetica" w:hAnsi="Helvetica"/>
          <w:b/>
          <w:sz w:val="20"/>
          <w:szCs w:val="20"/>
        </w:rPr>
        <w:t>Ship Type</w:t>
      </w:r>
    </w:p>
    <w:p w14:paraId="2ECC2F06" w14:textId="77777777" w:rsidR="00846D1B" w:rsidRDefault="00846D1B" w:rsidP="00721991">
      <w:pPr>
        <w:rPr>
          <w:rFonts w:ascii="Helvetica" w:hAnsi="Helvetica"/>
          <w:sz w:val="20"/>
          <w:szCs w:val="20"/>
        </w:rPr>
      </w:pPr>
    </w:p>
    <w:p w14:paraId="6A34B858" w14:textId="77777777" w:rsidR="00846D1B" w:rsidRDefault="00846D1B" w:rsidP="00721991">
      <w:pPr>
        <w:rPr>
          <w:rFonts w:ascii="Helvetica" w:hAnsi="Helvetica"/>
          <w:sz w:val="20"/>
          <w:szCs w:val="20"/>
        </w:rPr>
      </w:pPr>
      <w:r>
        <w:rPr>
          <w:rFonts w:ascii="Helvetica" w:hAnsi="Helvetica"/>
          <w:sz w:val="20"/>
          <w:szCs w:val="20"/>
        </w:rPr>
        <w:t>Aquaculture</w:t>
      </w:r>
    </w:p>
    <w:p w14:paraId="0390E688" w14:textId="77777777" w:rsidR="00846D1B" w:rsidRDefault="00846D1B" w:rsidP="00721991">
      <w:pPr>
        <w:rPr>
          <w:rFonts w:ascii="Helvetica" w:hAnsi="Helvetica"/>
          <w:sz w:val="20"/>
          <w:szCs w:val="20"/>
        </w:rPr>
      </w:pPr>
      <w:r>
        <w:rPr>
          <w:rFonts w:ascii="Helvetica" w:hAnsi="Helvetica"/>
          <w:sz w:val="20"/>
          <w:szCs w:val="20"/>
        </w:rPr>
        <w:t>Aquaculture support</w:t>
      </w:r>
    </w:p>
    <w:p w14:paraId="68E8ABB9" w14:textId="77777777" w:rsidR="00846D1B" w:rsidRDefault="00846D1B" w:rsidP="00721991">
      <w:pPr>
        <w:rPr>
          <w:rFonts w:ascii="Helvetica" w:hAnsi="Helvetica"/>
          <w:sz w:val="20"/>
          <w:szCs w:val="20"/>
        </w:rPr>
      </w:pPr>
      <w:r>
        <w:rPr>
          <w:rFonts w:ascii="Helvetica" w:hAnsi="Helvetica"/>
          <w:sz w:val="20"/>
          <w:szCs w:val="20"/>
        </w:rPr>
        <w:t>Bulk carrier</w:t>
      </w:r>
    </w:p>
    <w:p w14:paraId="4110BA83" w14:textId="77777777" w:rsidR="00846D1B" w:rsidRDefault="00846D1B" w:rsidP="00721991">
      <w:pPr>
        <w:rPr>
          <w:rFonts w:ascii="Helvetica" w:hAnsi="Helvetica"/>
          <w:sz w:val="20"/>
          <w:szCs w:val="20"/>
        </w:rPr>
      </w:pPr>
      <w:r>
        <w:rPr>
          <w:rFonts w:ascii="Helvetica" w:hAnsi="Helvetica"/>
          <w:sz w:val="20"/>
          <w:szCs w:val="20"/>
        </w:rPr>
        <w:t>Defence Support</w:t>
      </w:r>
    </w:p>
    <w:p w14:paraId="39D0196B" w14:textId="77777777" w:rsidR="00846D1B" w:rsidRDefault="00846D1B" w:rsidP="00721991">
      <w:pPr>
        <w:rPr>
          <w:rFonts w:ascii="Helvetica" w:hAnsi="Helvetica"/>
          <w:sz w:val="20"/>
          <w:szCs w:val="20"/>
        </w:rPr>
      </w:pPr>
      <w:r>
        <w:rPr>
          <w:rFonts w:ascii="Helvetica" w:hAnsi="Helvetica"/>
          <w:sz w:val="20"/>
          <w:szCs w:val="20"/>
        </w:rPr>
        <w:t>Dredge/trench digger</w:t>
      </w:r>
    </w:p>
    <w:p w14:paraId="7F6BF1F0" w14:textId="77777777" w:rsidR="00846D1B" w:rsidRDefault="00846D1B" w:rsidP="00721991">
      <w:pPr>
        <w:rPr>
          <w:rFonts w:ascii="Helvetica" w:hAnsi="Helvetica"/>
          <w:sz w:val="20"/>
          <w:szCs w:val="20"/>
        </w:rPr>
      </w:pPr>
      <w:r>
        <w:rPr>
          <w:rFonts w:ascii="Helvetica" w:hAnsi="Helvetica"/>
          <w:sz w:val="20"/>
          <w:szCs w:val="20"/>
        </w:rPr>
        <w:t>Dry cargo-containers</w:t>
      </w:r>
    </w:p>
    <w:p w14:paraId="6B2D7CBF" w14:textId="77777777" w:rsidR="00846D1B" w:rsidRDefault="00846D1B" w:rsidP="00721991">
      <w:pPr>
        <w:rPr>
          <w:rFonts w:ascii="Helvetica" w:hAnsi="Helvetica"/>
          <w:sz w:val="20"/>
          <w:szCs w:val="20"/>
        </w:rPr>
      </w:pPr>
      <w:r>
        <w:rPr>
          <w:rFonts w:ascii="Helvetica" w:hAnsi="Helvetica"/>
          <w:sz w:val="20"/>
          <w:szCs w:val="20"/>
        </w:rPr>
        <w:t>Dry cargo-other</w:t>
      </w:r>
    </w:p>
    <w:p w14:paraId="4B178F44" w14:textId="77777777" w:rsidR="00846D1B" w:rsidRDefault="00846D1B" w:rsidP="00721991">
      <w:pPr>
        <w:rPr>
          <w:rFonts w:ascii="Helvetica" w:hAnsi="Helvetica"/>
          <w:sz w:val="20"/>
          <w:szCs w:val="20"/>
        </w:rPr>
      </w:pPr>
      <w:r>
        <w:rPr>
          <w:rFonts w:ascii="Helvetica" w:hAnsi="Helvetica"/>
          <w:sz w:val="20"/>
          <w:szCs w:val="20"/>
        </w:rPr>
        <w:t>Dry cargo-Ro/Ro</w:t>
      </w:r>
    </w:p>
    <w:p w14:paraId="61E0027C" w14:textId="77777777" w:rsidR="00846D1B" w:rsidRDefault="00846D1B" w:rsidP="00721991">
      <w:pPr>
        <w:rPr>
          <w:rFonts w:ascii="Helvetica" w:hAnsi="Helvetica"/>
          <w:sz w:val="20"/>
          <w:szCs w:val="20"/>
        </w:rPr>
      </w:pPr>
      <w:r>
        <w:rPr>
          <w:rFonts w:ascii="Helvetica" w:hAnsi="Helvetica"/>
          <w:sz w:val="20"/>
          <w:szCs w:val="20"/>
        </w:rPr>
        <w:t>Fishing</w:t>
      </w:r>
    </w:p>
    <w:p w14:paraId="69CC46A1" w14:textId="77777777" w:rsidR="00846D1B" w:rsidRDefault="00846D1B" w:rsidP="00721991">
      <w:pPr>
        <w:rPr>
          <w:rFonts w:ascii="Helvetica" w:hAnsi="Helvetica"/>
          <w:sz w:val="20"/>
          <w:szCs w:val="20"/>
        </w:rPr>
      </w:pPr>
      <w:r>
        <w:rPr>
          <w:rFonts w:ascii="Helvetica" w:hAnsi="Helvetica"/>
          <w:sz w:val="20"/>
          <w:szCs w:val="20"/>
        </w:rPr>
        <w:t>Fishing support</w:t>
      </w:r>
    </w:p>
    <w:p w14:paraId="5CBE8ACB" w14:textId="77777777" w:rsidR="00846D1B" w:rsidRDefault="00846D1B" w:rsidP="00721991">
      <w:pPr>
        <w:rPr>
          <w:rFonts w:ascii="Helvetica" w:hAnsi="Helvetica"/>
          <w:sz w:val="20"/>
          <w:szCs w:val="20"/>
        </w:rPr>
      </w:pPr>
      <w:r>
        <w:rPr>
          <w:rFonts w:ascii="Helvetica" w:hAnsi="Helvetica"/>
          <w:sz w:val="20"/>
          <w:szCs w:val="20"/>
        </w:rPr>
        <w:t>General cargo</w:t>
      </w:r>
    </w:p>
    <w:p w14:paraId="14DF74B3" w14:textId="77777777" w:rsidR="00846D1B" w:rsidRDefault="00846D1B" w:rsidP="00721991">
      <w:pPr>
        <w:rPr>
          <w:rFonts w:ascii="Helvetica" w:hAnsi="Helvetica"/>
          <w:sz w:val="20"/>
          <w:szCs w:val="20"/>
        </w:rPr>
      </w:pPr>
      <w:r>
        <w:rPr>
          <w:rFonts w:ascii="Helvetica" w:hAnsi="Helvetica"/>
          <w:sz w:val="20"/>
          <w:szCs w:val="20"/>
        </w:rPr>
        <w:t>Offshore seismic</w:t>
      </w:r>
    </w:p>
    <w:p w14:paraId="5B8CC088" w14:textId="77777777" w:rsidR="00846D1B" w:rsidRDefault="00846D1B" w:rsidP="00721991">
      <w:pPr>
        <w:rPr>
          <w:rFonts w:ascii="Helvetica" w:hAnsi="Helvetica"/>
          <w:sz w:val="20"/>
          <w:szCs w:val="20"/>
        </w:rPr>
      </w:pPr>
      <w:r>
        <w:rPr>
          <w:rFonts w:ascii="Helvetica" w:hAnsi="Helvetica"/>
          <w:sz w:val="20"/>
          <w:szCs w:val="20"/>
        </w:rPr>
        <w:t>Offshore-FPSO/FSO</w:t>
      </w:r>
    </w:p>
    <w:p w14:paraId="41C30283" w14:textId="77777777" w:rsidR="00846D1B" w:rsidRDefault="00846D1B" w:rsidP="00721991">
      <w:pPr>
        <w:rPr>
          <w:rFonts w:ascii="Helvetica" w:hAnsi="Helvetica"/>
          <w:sz w:val="20"/>
          <w:szCs w:val="20"/>
        </w:rPr>
      </w:pPr>
      <w:r>
        <w:rPr>
          <w:rFonts w:ascii="Helvetica" w:hAnsi="Helvetica"/>
          <w:sz w:val="20"/>
          <w:szCs w:val="20"/>
        </w:rPr>
        <w:t>Offshore-other</w:t>
      </w:r>
    </w:p>
    <w:p w14:paraId="71444503" w14:textId="77777777" w:rsidR="00846D1B" w:rsidRDefault="00846D1B" w:rsidP="00721991">
      <w:pPr>
        <w:rPr>
          <w:rFonts w:ascii="Helvetica" w:hAnsi="Helvetica"/>
          <w:sz w:val="20"/>
          <w:szCs w:val="20"/>
        </w:rPr>
      </w:pPr>
      <w:r>
        <w:rPr>
          <w:rFonts w:ascii="Helvetica" w:hAnsi="Helvetica"/>
          <w:sz w:val="20"/>
          <w:szCs w:val="20"/>
        </w:rPr>
        <w:t>Offshore-pipe layer/cable layer support</w:t>
      </w:r>
    </w:p>
    <w:p w14:paraId="631873BB" w14:textId="77777777" w:rsidR="00846D1B" w:rsidRDefault="00846D1B" w:rsidP="00721991">
      <w:pPr>
        <w:rPr>
          <w:rFonts w:ascii="Helvetica" w:hAnsi="Helvetica"/>
          <w:sz w:val="20"/>
          <w:szCs w:val="20"/>
        </w:rPr>
      </w:pPr>
      <w:r>
        <w:rPr>
          <w:rFonts w:ascii="Helvetica" w:hAnsi="Helvetica"/>
          <w:sz w:val="20"/>
          <w:szCs w:val="20"/>
        </w:rPr>
        <w:t>Offshore-rig</w:t>
      </w:r>
    </w:p>
    <w:p w14:paraId="3C1CBFA6" w14:textId="77777777" w:rsidR="00846D1B" w:rsidRDefault="00846D1B" w:rsidP="00721991">
      <w:pPr>
        <w:rPr>
          <w:rFonts w:ascii="Helvetica" w:hAnsi="Helvetica"/>
          <w:sz w:val="20"/>
          <w:szCs w:val="20"/>
        </w:rPr>
      </w:pPr>
      <w:r>
        <w:rPr>
          <w:rFonts w:ascii="Helvetica" w:hAnsi="Helvetica"/>
          <w:sz w:val="20"/>
          <w:szCs w:val="20"/>
        </w:rPr>
        <w:t>Offshore-support</w:t>
      </w:r>
    </w:p>
    <w:p w14:paraId="35F120AB" w14:textId="77777777" w:rsidR="00846D1B" w:rsidRDefault="00846D1B" w:rsidP="00721991">
      <w:pPr>
        <w:rPr>
          <w:rFonts w:ascii="Helvetica" w:hAnsi="Helvetica"/>
          <w:sz w:val="20"/>
          <w:szCs w:val="20"/>
        </w:rPr>
      </w:pPr>
      <w:r>
        <w:rPr>
          <w:rFonts w:ascii="Helvetica" w:hAnsi="Helvetica"/>
          <w:sz w:val="20"/>
          <w:szCs w:val="20"/>
        </w:rPr>
        <w:t>Passenger/tourism</w:t>
      </w:r>
    </w:p>
    <w:p w14:paraId="7E7F0008" w14:textId="77777777" w:rsidR="00846D1B" w:rsidRDefault="00846D1B" w:rsidP="00721991">
      <w:pPr>
        <w:rPr>
          <w:rFonts w:ascii="Helvetica" w:hAnsi="Helvetica"/>
          <w:sz w:val="20"/>
          <w:szCs w:val="20"/>
        </w:rPr>
      </w:pPr>
      <w:r>
        <w:rPr>
          <w:rFonts w:ascii="Helvetica" w:hAnsi="Helvetica"/>
          <w:sz w:val="20"/>
          <w:szCs w:val="20"/>
        </w:rPr>
        <w:t>Patrol/research</w:t>
      </w:r>
    </w:p>
    <w:p w14:paraId="693130C9" w14:textId="77777777" w:rsidR="00846D1B" w:rsidRDefault="00846D1B" w:rsidP="00721991">
      <w:pPr>
        <w:rPr>
          <w:rFonts w:ascii="Helvetica" w:hAnsi="Helvetica"/>
          <w:sz w:val="20"/>
          <w:szCs w:val="20"/>
        </w:rPr>
      </w:pPr>
      <w:r>
        <w:rPr>
          <w:rFonts w:ascii="Helvetica" w:hAnsi="Helvetica"/>
          <w:sz w:val="20"/>
          <w:szCs w:val="20"/>
        </w:rPr>
        <w:t>Tanker-oil</w:t>
      </w:r>
    </w:p>
    <w:p w14:paraId="1F296EDB" w14:textId="77777777" w:rsidR="00846D1B" w:rsidRDefault="00846D1B" w:rsidP="00721991">
      <w:pPr>
        <w:rPr>
          <w:rFonts w:ascii="Helvetica" w:hAnsi="Helvetica"/>
          <w:sz w:val="20"/>
          <w:szCs w:val="20"/>
        </w:rPr>
      </w:pPr>
      <w:r>
        <w:rPr>
          <w:rFonts w:ascii="Helvetica" w:hAnsi="Helvetica"/>
          <w:sz w:val="20"/>
          <w:szCs w:val="20"/>
        </w:rPr>
        <w:t>Tanker-chemical</w:t>
      </w:r>
    </w:p>
    <w:p w14:paraId="138E8740" w14:textId="77777777" w:rsidR="00846D1B" w:rsidRDefault="00846D1B" w:rsidP="00721991">
      <w:pPr>
        <w:rPr>
          <w:rFonts w:ascii="Helvetica" w:hAnsi="Helvetica"/>
          <w:sz w:val="20"/>
          <w:szCs w:val="20"/>
        </w:rPr>
      </w:pPr>
      <w:r>
        <w:rPr>
          <w:rFonts w:ascii="Helvetica" w:hAnsi="Helvetica"/>
          <w:sz w:val="20"/>
          <w:szCs w:val="20"/>
        </w:rPr>
        <w:t>Tanker-gas</w:t>
      </w:r>
    </w:p>
    <w:p w14:paraId="5DE764DC" w14:textId="77777777" w:rsidR="00846D1B" w:rsidRDefault="00846D1B" w:rsidP="00721991">
      <w:pPr>
        <w:rPr>
          <w:rFonts w:ascii="Helvetica" w:hAnsi="Helvetica"/>
          <w:sz w:val="20"/>
          <w:szCs w:val="20"/>
        </w:rPr>
      </w:pPr>
      <w:r>
        <w:rPr>
          <w:rFonts w:ascii="Helvetica" w:hAnsi="Helvetica"/>
          <w:sz w:val="20"/>
          <w:szCs w:val="20"/>
        </w:rPr>
        <w:t>Tanker-other</w:t>
      </w:r>
    </w:p>
    <w:p w14:paraId="1115381F" w14:textId="77777777" w:rsidR="00846D1B" w:rsidRDefault="00846D1B" w:rsidP="00721991">
      <w:pPr>
        <w:rPr>
          <w:rFonts w:ascii="Helvetica" w:hAnsi="Helvetica"/>
          <w:sz w:val="20"/>
          <w:szCs w:val="20"/>
        </w:rPr>
      </w:pPr>
      <w:r>
        <w:rPr>
          <w:rFonts w:ascii="Helvetica" w:hAnsi="Helvetica"/>
          <w:sz w:val="20"/>
          <w:szCs w:val="20"/>
        </w:rPr>
        <w:t>Training</w:t>
      </w:r>
    </w:p>
    <w:p w14:paraId="7616BBD3" w14:textId="77777777" w:rsidR="00846D1B" w:rsidRDefault="00846D1B" w:rsidP="00721991">
      <w:pPr>
        <w:rPr>
          <w:rFonts w:ascii="Helvetica" w:hAnsi="Helvetica"/>
          <w:sz w:val="20"/>
          <w:szCs w:val="20"/>
        </w:rPr>
      </w:pPr>
      <w:r>
        <w:rPr>
          <w:rFonts w:ascii="Helvetica" w:hAnsi="Helvetica"/>
          <w:sz w:val="20"/>
          <w:szCs w:val="20"/>
        </w:rPr>
        <w:t>Tug</w:t>
      </w:r>
    </w:p>
    <w:p w14:paraId="61308131" w14:textId="77777777" w:rsidR="00846D1B" w:rsidRDefault="00846D1B" w:rsidP="00721991">
      <w:pPr>
        <w:rPr>
          <w:rFonts w:ascii="Helvetica" w:hAnsi="Helvetica"/>
          <w:sz w:val="20"/>
          <w:szCs w:val="20"/>
        </w:rPr>
      </w:pPr>
    </w:p>
    <w:p w14:paraId="1CD9123D" w14:textId="77777777" w:rsidR="00721991" w:rsidRDefault="00721991" w:rsidP="00721991">
      <w:pPr>
        <w:rPr>
          <w:rFonts w:ascii="Helvetica" w:hAnsi="Helvetica"/>
          <w:sz w:val="20"/>
          <w:szCs w:val="20"/>
        </w:rPr>
      </w:pPr>
    </w:p>
    <w:p w14:paraId="4E9D750B" w14:textId="77777777" w:rsidR="00846D1B" w:rsidRDefault="00846D1B" w:rsidP="00721991">
      <w:pPr>
        <w:rPr>
          <w:rFonts w:ascii="Helvetica" w:hAnsi="Helvetica"/>
          <w:b/>
          <w:sz w:val="20"/>
          <w:szCs w:val="20"/>
        </w:rPr>
      </w:pPr>
      <w:r>
        <w:rPr>
          <w:rFonts w:ascii="Helvetica" w:hAnsi="Helvetica"/>
          <w:b/>
          <w:sz w:val="20"/>
          <w:szCs w:val="20"/>
        </w:rPr>
        <w:t>Sector</w:t>
      </w:r>
    </w:p>
    <w:p w14:paraId="099FFA65" w14:textId="77777777" w:rsidR="00846D1B" w:rsidRDefault="00846D1B" w:rsidP="00721991">
      <w:pPr>
        <w:rPr>
          <w:rFonts w:ascii="Helvetica" w:hAnsi="Helvetica"/>
          <w:sz w:val="20"/>
          <w:szCs w:val="20"/>
        </w:rPr>
      </w:pPr>
      <w:r>
        <w:rPr>
          <w:rFonts w:ascii="Helvetica" w:hAnsi="Helvetica"/>
          <w:sz w:val="20"/>
          <w:szCs w:val="20"/>
        </w:rPr>
        <w:t>Aquaculture</w:t>
      </w:r>
    </w:p>
    <w:p w14:paraId="5955AE89" w14:textId="77777777" w:rsidR="00846D1B" w:rsidRDefault="00846D1B" w:rsidP="00721991">
      <w:pPr>
        <w:rPr>
          <w:rFonts w:ascii="Helvetica" w:hAnsi="Helvetica"/>
          <w:sz w:val="20"/>
          <w:szCs w:val="20"/>
        </w:rPr>
      </w:pPr>
      <w:r>
        <w:rPr>
          <w:rFonts w:ascii="Helvetica" w:hAnsi="Helvetica"/>
          <w:sz w:val="20"/>
          <w:szCs w:val="20"/>
        </w:rPr>
        <w:t>Dredging</w:t>
      </w:r>
    </w:p>
    <w:p w14:paraId="4715A04D" w14:textId="77777777" w:rsidR="00846D1B" w:rsidRDefault="00846D1B" w:rsidP="00721991">
      <w:pPr>
        <w:rPr>
          <w:rFonts w:ascii="Helvetica" w:hAnsi="Helvetica"/>
          <w:sz w:val="20"/>
          <w:szCs w:val="20"/>
        </w:rPr>
      </w:pPr>
      <w:r>
        <w:rPr>
          <w:rFonts w:ascii="Helvetica" w:hAnsi="Helvetica"/>
          <w:sz w:val="20"/>
          <w:szCs w:val="20"/>
        </w:rPr>
        <w:t>Fishing</w:t>
      </w:r>
    </w:p>
    <w:p w14:paraId="23B37E58" w14:textId="77777777" w:rsidR="00846D1B" w:rsidRDefault="00846D1B" w:rsidP="00721991">
      <w:pPr>
        <w:rPr>
          <w:rFonts w:ascii="Helvetica" w:hAnsi="Helvetica"/>
          <w:sz w:val="20"/>
          <w:szCs w:val="20"/>
        </w:rPr>
      </w:pPr>
      <w:r>
        <w:rPr>
          <w:rFonts w:ascii="Helvetica" w:hAnsi="Helvetica"/>
          <w:sz w:val="20"/>
          <w:szCs w:val="20"/>
        </w:rPr>
        <w:t>Offshore oil and gas</w:t>
      </w:r>
    </w:p>
    <w:p w14:paraId="3802BDAD" w14:textId="77777777" w:rsidR="00846D1B" w:rsidRDefault="00846D1B" w:rsidP="00721991">
      <w:pPr>
        <w:rPr>
          <w:rFonts w:ascii="Helvetica" w:hAnsi="Helvetica"/>
          <w:sz w:val="20"/>
          <w:szCs w:val="20"/>
        </w:rPr>
      </w:pPr>
      <w:r>
        <w:rPr>
          <w:rFonts w:ascii="Helvetica" w:hAnsi="Helvetica"/>
          <w:sz w:val="20"/>
          <w:szCs w:val="20"/>
        </w:rPr>
        <w:t>Passenger/tourism</w:t>
      </w:r>
    </w:p>
    <w:p w14:paraId="5C33692B" w14:textId="77777777" w:rsidR="00846D1B" w:rsidRDefault="00846D1B" w:rsidP="00721991">
      <w:pPr>
        <w:rPr>
          <w:rFonts w:ascii="Helvetica" w:hAnsi="Helvetica"/>
          <w:sz w:val="20"/>
          <w:szCs w:val="20"/>
        </w:rPr>
      </w:pPr>
      <w:r>
        <w:rPr>
          <w:rFonts w:ascii="Helvetica" w:hAnsi="Helvetica"/>
          <w:sz w:val="20"/>
          <w:szCs w:val="20"/>
        </w:rPr>
        <w:t xml:space="preserve">Trading or </w:t>
      </w:r>
      <w:proofErr w:type="spellStart"/>
      <w:r>
        <w:rPr>
          <w:rFonts w:ascii="Helvetica" w:hAnsi="Helvetica"/>
          <w:sz w:val="20"/>
          <w:szCs w:val="20"/>
        </w:rPr>
        <w:t>bluewater</w:t>
      </w:r>
      <w:proofErr w:type="spellEnd"/>
    </w:p>
    <w:p w14:paraId="3B566FDC" w14:textId="77777777" w:rsidR="002C2C0F" w:rsidRDefault="00846D1B" w:rsidP="00846D1B">
      <w:pPr>
        <w:pStyle w:val="SeaHead2"/>
        <w:spacing w:before="240"/>
        <w:rPr>
          <w:rFonts w:ascii="Helvetica" w:hAnsi="Helvetica"/>
        </w:rPr>
      </w:pPr>
      <w:r>
        <w:rPr>
          <w:rFonts w:ascii="Helvetica" w:hAnsi="Helvetica"/>
        </w:rPr>
        <w:br w:type="column"/>
      </w:r>
    </w:p>
    <w:p w14:paraId="7E0E3192" w14:textId="77777777" w:rsidR="00846D1B" w:rsidRPr="00BF27A1" w:rsidRDefault="00846D1B" w:rsidP="00846D1B">
      <w:pPr>
        <w:pStyle w:val="SeaHead2"/>
        <w:spacing w:before="240"/>
        <w:rPr>
          <w:rFonts w:ascii="Helvetica" w:hAnsi="Helvetica"/>
          <w:color w:val="0070C0"/>
          <w:sz w:val="22"/>
          <w:szCs w:val="22"/>
        </w:rPr>
      </w:pPr>
      <w:r w:rsidRPr="00BF27A1">
        <w:rPr>
          <w:rFonts w:ascii="Helvetica" w:hAnsi="Helvetica"/>
          <w:color w:val="0070C0"/>
          <w:sz w:val="22"/>
          <w:szCs w:val="22"/>
        </w:rPr>
        <w:t>Disposal</w:t>
      </w:r>
    </w:p>
    <w:p w14:paraId="0190A867" w14:textId="77777777" w:rsidR="00846D1B" w:rsidRDefault="00846D1B" w:rsidP="00721991">
      <w:pPr>
        <w:pStyle w:val="SeaHead2"/>
        <w:spacing w:before="0" w:after="0"/>
        <w:rPr>
          <w:rFonts w:ascii="Helvetica" w:hAnsi="Helvetica"/>
        </w:rPr>
      </w:pPr>
      <w:r>
        <w:rPr>
          <w:rFonts w:ascii="Helvetica" w:hAnsi="Helvetica"/>
        </w:rPr>
        <w:t>Reason for disposal</w:t>
      </w:r>
    </w:p>
    <w:p w14:paraId="25991C5C" w14:textId="77777777" w:rsidR="00721991" w:rsidRDefault="00721991" w:rsidP="00721991">
      <w:pPr>
        <w:pStyle w:val="SeaHead2"/>
        <w:spacing w:before="0" w:after="0"/>
        <w:rPr>
          <w:rFonts w:ascii="Helvetica" w:hAnsi="Helvetica"/>
          <w:b w:val="0"/>
        </w:rPr>
      </w:pPr>
    </w:p>
    <w:p w14:paraId="7DE1BDF3" w14:textId="77777777" w:rsidR="00846D1B" w:rsidRDefault="00846D1B" w:rsidP="00721991">
      <w:pPr>
        <w:pStyle w:val="SeaHead2"/>
        <w:spacing w:before="0" w:after="0"/>
        <w:rPr>
          <w:rFonts w:ascii="Helvetica" w:hAnsi="Helvetica"/>
          <w:b w:val="0"/>
        </w:rPr>
      </w:pPr>
      <w:r>
        <w:rPr>
          <w:rFonts w:ascii="Helvetica" w:hAnsi="Helvetica"/>
          <w:b w:val="0"/>
        </w:rPr>
        <w:t>Ceased management</w:t>
      </w:r>
    </w:p>
    <w:p w14:paraId="58411863" w14:textId="77777777" w:rsidR="00846D1B" w:rsidRDefault="00846D1B" w:rsidP="00721991">
      <w:pPr>
        <w:pStyle w:val="SeaHead2"/>
        <w:spacing w:before="0" w:after="0"/>
        <w:rPr>
          <w:rFonts w:ascii="Helvetica" w:hAnsi="Helvetica"/>
          <w:b w:val="0"/>
        </w:rPr>
      </w:pPr>
      <w:r>
        <w:rPr>
          <w:rFonts w:ascii="Helvetica" w:hAnsi="Helvetica"/>
          <w:b w:val="0"/>
        </w:rPr>
        <w:t>Deleted-data entry error</w:t>
      </w:r>
    </w:p>
    <w:p w14:paraId="54516EFF" w14:textId="77777777" w:rsidR="00846D1B" w:rsidRDefault="00846D1B" w:rsidP="00721991">
      <w:pPr>
        <w:pStyle w:val="SeaHead2"/>
        <w:spacing w:before="0" w:after="0"/>
        <w:rPr>
          <w:rFonts w:ascii="Helvetica" w:hAnsi="Helvetica"/>
          <w:b w:val="0"/>
        </w:rPr>
      </w:pPr>
      <w:r>
        <w:rPr>
          <w:rFonts w:ascii="Helvetica" w:hAnsi="Helvetica"/>
          <w:b w:val="0"/>
        </w:rPr>
        <w:t>Laid up indefinitely</w:t>
      </w:r>
    </w:p>
    <w:p w14:paraId="531C0F17" w14:textId="77777777" w:rsidR="00846D1B" w:rsidRDefault="00846D1B" w:rsidP="00721991">
      <w:pPr>
        <w:pStyle w:val="SeaHead2"/>
        <w:spacing w:before="0" w:after="0"/>
        <w:rPr>
          <w:rFonts w:ascii="Helvetica" w:hAnsi="Helvetica"/>
          <w:b w:val="0"/>
        </w:rPr>
      </w:pPr>
      <w:r>
        <w:rPr>
          <w:rFonts w:ascii="Helvetica" w:hAnsi="Helvetica"/>
          <w:b w:val="0"/>
        </w:rPr>
        <w:t>Lost at sea</w:t>
      </w:r>
    </w:p>
    <w:p w14:paraId="767BD91E" w14:textId="77777777" w:rsidR="00846D1B" w:rsidRDefault="00846D1B" w:rsidP="00BF27A1">
      <w:pPr>
        <w:pStyle w:val="SeaHead2"/>
        <w:spacing w:before="0" w:after="0"/>
        <w:ind w:left="567" w:hanging="567"/>
        <w:rPr>
          <w:rFonts w:ascii="Helvetica" w:hAnsi="Helvetica"/>
          <w:b w:val="0"/>
        </w:rPr>
      </w:pPr>
      <w:r>
        <w:rPr>
          <w:rFonts w:ascii="Helvetica" w:hAnsi="Helvetica"/>
          <w:b w:val="0"/>
        </w:rPr>
        <w:t>Returned to non-Australian part of operation company</w:t>
      </w:r>
    </w:p>
    <w:p w14:paraId="08454618" w14:textId="77777777" w:rsidR="00846D1B" w:rsidRDefault="00846D1B" w:rsidP="00721991">
      <w:pPr>
        <w:pStyle w:val="SeaHead2"/>
        <w:spacing w:before="0" w:after="0"/>
        <w:rPr>
          <w:rFonts w:ascii="Helvetica" w:hAnsi="Helvetica"/>
          <w:b w:val="0"/>
        </w:rPr>
      </w:pPr>
      <w:r>
        <w:rPr>
          <w:rFonts w:ascii="Helvetica" w:hAnsi="Helvetica"/>
          <w:b w:val="0"/>
        </w:rPr>
        <w:t>Scrapped</w:t>
      </w:r>
    </w:p>
    <w:p w14:paraId="649EB34D" w14:textId="77777777" w:rsidR="00846D1B" w:rsidRDefault="00846D1B" w:rsidP="00721991">
      <w:pPr>
        <w:pStyle w:val="SeaHead2"/>
        <w:spacing w:before="0" w:after="0"/>
        <w:rPr>
          <w:rFonts w:ascii="Helvetica" w:hAnsi="Helvetica"/>
          <w:b w:val="0"/>
        </w:rPr>
      </w:pPr>
      <w:r>
        <w:rPr>
          <w:rFonts w:ascii="Helvetica" w:hAnsi="Helvetica"/>
          <w:b w:val="0"/>
        </w:rPr>
        <w:t>Sold/leased/charted to Australian operator</w:t>
      </w:r>
    </w:p>
    <w:p w14:paraId="37516DBC" w14:textId="77777777" w:rsidR="00846D1B" w:rsidRPr="00846D1B" w:rsidRDefault="00846D1B" w:rsidP="00721991">
      <w:pPr>
        <w:pStyle w:val="SeaHead2"/>
        <w:spacing w:before="0" w:after="0"/>
        <w:rPr>
          <w:rFonts w:ascii="Helvetica" w:hAnsi="Helvetica"/>
          <w:b w:val="0"/>
        </w:rPr>
      </w:pPr>
      <w:r>
        <w:rPr>
          <w:rFonts w:ascii="Helvetica" w:hAnsi="Helvetica"/>
          <w:b w:val="0"/>
        </w:rPr>
        <w:t>Sold/leased/charted to foreign operator</w:t>
      </w:r>
    </w:p>
    <w:p w14:paraId="49EB9A31" w14:textId="77777777" w:rsidR="00846D1B" w:rsidRPr="00846D1B" w:rsidRDefault="00846D1B" w:rsidP="00846D1B">
      <w:pPr>
        <w:pStyle w:val="SeaHead2"/>
        <w:spacing w:before="0" w:after="0"/>
        <w:rPr>
          <w:rFonts w:ascii="Helvetica" w:hAnsi="Helvetica"/>
        </w:rPr>
      </w:pPr>
    </w:p>
    <w:sectPr w:rsidR="00846D1B" w:rsidRPr="00846D1B" w:rsidSect="00776F07">
      <w:headerReference w:type="first" r:id="rId14"/>
      <w:pgSz w:w="11900" w:h="16840"/>
      <w:pgMar w:top="1440" w:right="1800" w:bottom="1440" w:left="180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1E742" w14:textId="77777777" w:rsidR="00A13772" w:rsidRDefault="00A13772">
      <w:r>
        <w:separator/>
      </w:r>
    </w:p>
  </w:endnote>
  <w:endnote w:type="continuationSeparator" w:id="0">
    <w:p w14:paraId="63614568" w14:textId="77777777" w:rsidR="00A13772" w:rsidRDefault="00A1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ight">
    <w:altName w:val="DokChampa"/>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C50B" w14:textId="77777777" w:rsidR="00493F85" w:rsidRDefault="006B7C78">
    <w:pPr>
      <w:pStyle w:val="Footer"/>
    </w:pPr>
    <w:r>
      <w:rPr>
        <w:noProof/>
        <w:lang w:eastAsia="en-AU"/>
      </w:rPr>
      <w:drawing>
        <wp:anchor distT="0" distB="0" distL="114300" distR="114300" simplePos="0" relativeHeight="251656704" behindDoc="1" locked="0" layoutInCell="1" allowOverlap="1" wp14:anchorId="2AC53D8D" wp14:editId="6BD72110">
          <wp:simplePos x="0" y="0"/>
          <wp:positionH relativeFrom="column">
            <wp:posOffset>-1121218</wp:posOffset>
          </wp:positionH>
          <wp:positionV relativeFrom="page">
            <wp:posOffset>9507692</wp:posOffset>
          </wp:positionV>
          <wp:extent cx="7607300" cy="1264920"/>
          <wp:effectExtent l="0" t="0" r="0" b="0"/>
          <wp:wrapNone/>
          <wp:docPr id="23" name="Picture 2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F85">
      <w:rPr>
        <w:noProof/>
        <w:lang w:eastAsia="en-AU"/>
      </w:rPr>
      <mc:AlternateContent>
        <mc:Choice Requires="wps">
          <w:drawing>
            <wp:anchor distT="0" distB="0" distL="114300" distR="114300" simplePos="0" relativeHeight="251659776" behindDoc="0" locked="0" layoutInCell="1" allowOverlap="1" wp14:anchorId="371C50A9" wp14:editId="544F21F5">
              <wp:simplePos x="0" y="0"/>
              <wp:positionH relativeFrom="column">
                <wp:posOffset>5715000</wp:posOffset>
              </wp:positionH>
              <wp:positionV relativeFrom="paragraph">
                <wp:posOffset>-6985</wp:posOffset>
              </wp:positionV>
              <wp:extent cx="342900" cy="342900"/>
              <wp:effectExtent l="0" t="2540" r="0" b="698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9EC97" w14:textId="77777777" w:rsidR="00493F85" w:rsidRPr="002972AA" w:rsidRDefault="00493F85" w:rsidP="002972AA">
                          <w:pPr>
                            <w:spacing w:before="40"/>
                            <w:ind w:left="113"/>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F81CA7">
                            <w:rPr>
                              <w:rStyle w:val="PageNumber"/>
                              <w:noProof/>
                              <w:color w:val="FFFFFF"/>
                            </w:rPr>
                            <w:t>8</w:t>
                          </w:r>
                          <w:r w:rsidRPr="002972AA">
                            <w:rPr>
                              <w:rStyle w:val="PageNumbe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C50A9" id="_x0000_t202" coordsize="21600,21600" o:spt="202" path="m,l,21600r21600,l21600,xe">
              <v:stroke joinstyle="miter"/>
              <v:path gradientshapeok="t" o:connecttype="rect"/>
            </v:shapetype>
            <v:shape id="Text Box 15" o:spid="_x0000_s1038" type="#_x0000_t202" style="position:absolute;margin-left:450pt;margin-top:-.55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" stroked="f">
              <v:fill opacity="0"/>
              <v:textbox>
                <w:txbxContent>
                  <w:p w14:paraId="2489EC97" w14:textId="77777777" w:rsidR="00493F85" w:rsidRPr="002972AA" w:rsidRDefault="00493F85" w:rsidP="002972AA">
                    <w:pPr>
                      <w:spacing w:before="40"/>
                      <w:ind w:left="113"/>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F81CA7">
                      <w:rPr>
                        <w:rStyle w:val="PageNumber"/>
                        <w:noProof/>
                        <w:color w:val="FFFFFF"/>
                      </w:rPr>
                      <w:t>8</w:t>
                    </w:r>
                    <w:r w:rsidRPr="002972AA">
                      <w:rPr>
                        <w:rStyle w:val="PageNumber"/>
                        <w:color w:val="FFFFF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C7FA" w14:textId="77777777" w:rsidR="00493F85" w:rsidRPr="002972AA" w:rsidRDefault="00493F85" w:rsidP="002972AA">
    <w:pPr>
      <w:pStyle w:val="Footer"/>
    </w:pPr>
    <w:r>
      <w:rPr>
        <w:noProof/>
        <w:lang w:eastAsia="en-AU"/>
      </w:rPr>
      <mc:AlternateContent>
        <mc:Choice Requires="wps">
          <w:drawing>
            <wp:anchor distT="0" distB="0" distL="114300" distR="114300" simplePos="0" relativeHeight="251658752" behindDoc="0" locked="0" layoutInCell="1" allowOverlap="1" wp14:anchorId="7B824409" wp14:editId="4F79163D">
              <wp:simplePos x="0" y="0"/>
              <wp:positionH relativeFrom="column">
                <wp:posOffset>5694680</wp:posOffset>
              </wp:positionH>
              <wp:positionV relativeFrom="paragraph">
                <wp:posOffset>-6985</wp:posOffset>
              </wp:positionV>
              <wp:extent cx="342900" cy="342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5F803" w14:textId="77777777" w:rsidR="00493F85" w:rsidRPr="002972AA" w:rsidRDefault="00493F85" w:rsidP="002972AA">
                          <w:pPr>
                            <w:spacing w:before="80"/>
                            <w:ind w:left="57"/>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F81CA7">
                            <w:rPr>
                              <w:rStyle w:val="PageNumber"/>
                              <w:noProof/>
                              <w:color w:val="FFFFFF"/>
                            </w:rPr>
                            <w:t>1</w:t>
                          </w:r>
                          <w:r w:rsidRPr="002972AA">
                            <w:rPr>
                              <w:rStyle w:val="PageNumbe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24409" id="_x0000_t202" coordsize="21600,21600" o:spt="202" path="m,l,21600r21600,l21600,xe">
              <v:stroke joinstyle="miter"/>
              <v:path gradientshapeok="t" o:connecttype="rect"/>
            </v:shapetype>
            <v:shape id="Text Box 10" o:spid="_x0000_s1039" type="#_x0000_t202" style="position:absolute;margin-left:448.4pt;margin-top:-.5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" stroked="f">
              <v:fill opacity="0"/>
              <v:textbox>
                <w:txbxContent>
                  <w:p w14:paraId="5045F803" w14:textId="77777777" w:rsidR="00493F85" w:rsidRPr="002972AA" w:rsidRDefault="00493F85" w:rsidP="002972AA">
                    <w:pPr>
                      <w:spacing w:before="80"/>
                      <w:ind w:left="57"/>
                      <w:rPr>
                        <w:color w:val="FFFFFF"/>
                      </w:rPr>
                    </w:pPr>
                    <w:r w:rsidRPr="002972AA">
                      <w:rPr>
                        <w:rStyle w:val="PageNumber"/>
                        <w:color w:val="FFFFFF"/>
                      </w:rPr>
                      <w:fldChar w:fldCharType="begin"/>
                    </w:r>
                    <w:r w:rsidRPr="002972AA">
                      <w:rPr>
                        <w:rStyle w:val="PageNumber"/>
                        <w:color w:val="FFFFFF"/>
                      </w:rPr>
                      <w:instrText xml:space="preserve"> PAGE </w:instrText>
                    </w:r>
                    <w:r w:rsidRPr="002972AA">
                      <w:rPr>
                        <w:rStyle w:val="PageNumber"/>
                        <w:color w:val="FFFFFF"/>
                      </w:rPr>
                      <w:fldChar w:fldCharType="separate"/>
                    </w:r>
                    <w:r w:rsidR="00F81CA7">
                      <w:rPr>
                        <w:rStyle w:val="PageNumber"/>
                        <w:noProof/>
                        <w:color w:val="FFFFFF"/>
                      </w:rPr>
                      <w:t>1</w:t>
                    </w:r>
                    <w:r w:rsidRPr="002972AA">
                      <w:rPr>
                        <w:rStyle w:val="PageNumber"/>
                        <w:color w:val="FFFFFF"/>
                      </w:rPr>
                      <w:fldChar w:fldCharType="end"/>
                    </w:r>
                  </w:p>
                </w:txbxContent>
              </v:textbox>
            </v:shape>
          </w:pict>
        </mc:Fallback>
      </mc:AlternateContent>
    </w:r>
    <w:r>
      <w:rPr>
        <w:noProof/>
        <w:lang w:eastAsia="en-AU"/>
      </w:rPr>
      <w:drawing>
        <wp:anchor distT="0" distB="0" distL="114300" distR="114300" simplePos="0" relativeHeight="251661824" behindDoc="1" locked="0" layoutInCell="1" allowOverlap="1" wp14:anchorId="7356FD7F" wp14:editId="6B47DB15">
          <wp:simplePos x="0" y="0"/>
          <wp:positionH relativeFrom="column">
            <wp:posOffset>-1153160</wp:posOffset>
          </wp:positionH>
          <wp:positionV relativeFrom="page">
            <wp:posOffset>9507220</wp:posOffset>
          </wp:positionV>
          <wp:extent cx="7607300" cy="126492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14:anchorId="3EACAED6" wp14:editId="01BC2B7A">
              <wp:simplePos x="0" y="0"/>
              <wp:positionH relativeFrom="column">
                <wp:posOffset>5715000</wp:posOffset>
              </wp:positionH>
              <wp:positionV relativeFrom="paragraph">
                <wp:posOffset>2900680</wp:posOffset>
              </wp:positionV>
              <wp:extent cx="342900" cy="457200"/>
              <wp:effectExtent l="9525" t="5080" r="9525"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1F3251B0" w14:textId="77777777" w:rsidR="00493F85" w:rsidRDefault="00493F85">
                          <w:r>
                            <w:rPr>
                              <w:rStyle w:val="PageNumber"/>
                            </w:rPr>
                            <w:fldChar w:fldCharType="begin"/>
                          </w:r>
                          <w:r>
                            <w:rPr>
                              <w:rStyle w:val="PageNumber"/>
                            </w:rPr>
                            <w:instrText xml:space="preserve"> PAGE </w:instrText>
                          </w:r>
                          <w:r>
                            <w:rPr>
                              <w:rStyle w:val="PageNumber"/>
                            </w:rPr>
                            <w:fldChar w:fldCharType="separate"/>
                          </w:r>
                          <w:r w:rsidR="00F81CA7">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AED6" id="Text Box 7" o:spid="_x0000_s1040" type="#_x0000_t202" style="position:absolute;margin-left:450pt;margin-top:228.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">
              <v:textbox>
                <w:txbxContent>
                  <w:p w14:paraId="1F3251B0" w14:textId="77777777" w:rsidR="00493F85" w:rsidRDefault="00493F85">
                    <w:r>
                      <w:rPr>
                        <w:rStyle w:val="PageNumber"/>
                      </w:rPr>
                      <w:fldChar w:fldCharType="begin"/>
                    </w:r>
                    <w:r>
                      <w:rPr>
                        <w:rStyle w:val="PageNumber"/>
                      </w:rPr>
                      <w:instrText xml:space="preserve"> PAGE </w:instrText>
                    </w:r>
                    <w:r>
                      <w:rPr>
                        <w:rStyle w:val="PageNumber"/>
                      </w:rPr>
                      <w:fldChar w:fldCharType="separate"/>
                    </w:r>
                    <w:r w:rsidR="00F81CA7">
                      <w:rPr>
                        <w:rStyle w:val="PageNumber"/>
                        <w:noProof/>
                      </w:rPr>
                      <w:t>1</w:t>
                    </w:r>
                    <w:r>
                      <w:rPr>
                        <w:rStyle w:val="PageNumb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BFD2" w14:textId="77777777" w:rsidR="00A13772" w:rsidRDefault="00A13772">
      <w:r>
        <w:separator/>
      </w:r>
    </w:p>
  </w:footnote>
  <w:footnote w:type="continuationSeparator" w:id="0">
    <w:p w14:paraId="3708B575" w14:textId="77777777" w:rsidR="00A13772" w:rsidRDefault="00A1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E750" w14:textId="77777777" w:rsidR="00493F85" w:rsidRDefault="006B7C78">
    <w:pPr>
      <w:pStyle w:val="Header"/>
      <w:rPr>
        <w:noProof/>
        <w:lang w:eastAsia="en-AU"/>
      </w:rPr>
    </w:pPr>
    <w:r>
      <w:rPr>
        <w:noProof/>
        <w:lang w:eastAsia="en-AU"/>
      </w:rPr>
      <w:drawing>
        <wp:anchor distT="0" distB="0" distL="114300" distR="114300" simplePos="0" relativeHeight="251662848" behindDoc="1" locked="0" layoutInCell="1" allowOverlap="1" wp14:anchorId="7AD6A78A" wp14:editId="17E65CC9">
          <wp:simplePos x="0" y="0"/>
          <wp:positionH relativeFrom="column">
            <wp:posOffset>-934085</wp:posOffset>
          </wp:positionH>
          <wp:positionV relativeFrom="page">
            <wp:posOffset>3810</wp:posOffset>
          </wp:positionV>
          <wp:extent cx="7620000" cy="10786110"/>
          <wp:effectExtent l="0" t="0" r="0" b="0"/>
          <wp:wrapNone/>
          <wp:docPr id="25" name="Picture 25"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8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FCF9D" w14:textId="77777777" w:rsidR="00493F85" w:rsidRDefault="0049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2238" w14:textId="77777777" w:rsidR="00493F85" w:rsidRDefault="00493F85">
    <w:pPr>
      <w:pStyle w:val="Header"/>
      <w:rPr>
        <w:noProof/>
        <w:lang w:eastAsia="en-AU"/>
      </w:rPr>
    </w:pPr>
  </w:p>
  <w:p w14:paraId="3F959E7A" w14:textId="77777777" w:rsidR="00493F85" w:rsidRDefault="00493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1C76"/>
    <w:multiLevelType w:val="hybridMultilevel"/>
    <w:tmpl w:val="F63E6FFA"/>
    <w:lvl w:ilvl="0" w:tplc="EFA6660C">
      <w:start w:val="1"/>
      <w:numFmt w:val="none"/>
      <w:lvlText w:val="(1A)"/>
      <w:lvlJc w:val="left"/>
      <w:pPr>
        <w:tabs>
          <w:tab w:val="num" w:pos="1800"/>
        </w:tabs>
        <w:ind w:left="1800" w:hanging="720"/>
      </w:pPr>
      <w:rPr>
        <w:rFonts w:hint="default"/>
      </w:rPr>
    </w:lvl>
    <w:lvl w:ilvl="1" w:tplc="7D0C9EB2">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D409FB"/>
    <w:multiLevelType w:val="hybridMultilevel"/>
    <w:tmpl w:val="43C07636"/>
    <w:lvl w:ilvl="0" w:tplc="7DB87412">
      <w:start w:val="27"/>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16CD5BED"/>
    <w:multiLevelType w:val="multilevel"/>
    <w:tmpl w:val="D474EE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297232"/>
    <w:multiLevelType w:val="hybridMultilevel"/>
    <w:tmpl w:val="794CCA3A"/>
    <w:lvl w:ilvl="0" w:tplc="49F21D76">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F977C76"/>
    <w:multiLevelType w:val="multilevel"/>
    <w:tmpl w:val="D11A84F2"/>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BA23CC"/>
    <w:multiLevelType w:val="hybridMultilevel"/>
    <w:tmpl w:val="2654F200"/>
    <w:lvl w:ilvl="0" w:tplc="D51057B2">
      <w:start w:val="1"/>
      <w:numFmt w:val="decimal"/>
      <w:lvlText w:val="(%1)"/>
      <w:lvlJc w:val="left"/>
      <w:pPr>
        <w:tabs>
          <w:tab w:val="num" w:pos="720"/>
        </w:tabs>
        <w:ind w:left="720" w:hanging="360"/>
      </w:pPr>
      <w:rPr>
        <w:rFonts w:hint="default"/>
      </w:rPr>
    </w:lvl>
    <w:lvl w:ilvl="1" w:tplc="49F21D76">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2A80D8F"/>
    <w:multiLevelType w:val="multilevel"/>
    <w:tmpl w:val="07ACC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83505F"/>
    <w:multiLevelType w:val="hybridMultilevel"/>
    <w:tmpl w:val="2E642E7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4CAF26D7"/>
    <w:multiLevelType w:val="hybridMultilevel"/>
    <w:tmpl w:val="DE90D7F6"/>
    <w:lvl w:ilvl="0" w:tplc="49F21D76">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DB2E15"/>
    <w:multiLevelType w:val="hybridMultilevel"/>
    <w:tmpl w:val="52B2D13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61961522"/>
    <w:multiLevelType w:val="hybridMultilevel"/>
    <w:tmpl w:val="3A845DA8"/>
    <w:lvl w:ilvl="0" w:tplc="B35440C8">
      <w:start w:val="1"/>
      <w:numFmt w:val="decimal"/>
      <w:lvlText w:val="(%1)"/>
      <w:lvlJc w:val="left"/>
      <w:pPr>
        <w:tabs>
          <w:tab w:val="num" w:pos="1080"/>
        </w:tabs>
        <w:ind w:left="1080" w:hanging="720"/>
      </w:pPr>
      <w:rPr>
        <w:rFonts w:hint="default"/>
      </w:rPr>
    </w:lvl>
    <w:lvl w:ilvl="1" w:tplc="38629092">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048573F"/>
    <w:multiLevelType w:val="multilevel"/>
    <w:tmpl w:val="03A2A7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2196D20"/>
    <w:multiLevelType w:val="hybridMultilevel"/>
    <w:tmpl w:val="897E192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93076"/>
    <w:multiLevelType w:val="hybridMultilevel"/>
    <w:tmpl w:val="D11A84F2"/>
    <w:lvl w:ilvl="0" w:tplc="49F21D76">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D4E7D70"/>
    <w:multiLevelType w:val="hybridMultilevel"/>
    <w:tmpl w:val="7A3E1290"/>
    <w:lvl w:ilvl="0" w:tplc="9126CB7C">
      <w:start w:val="27"/>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7F6650CA"/>
    <w:multiLevelType w:val="hybridMultilevel"/>
    <w:tmpl w:val="F8F8DB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5"/>
  </w:num>
  <w:num w:numId="7">
    <w:abstractNumId w:val="14"/>
  </w:num>
  <w:num w:numId="8">
    <w:abstractNumId w:val="6"/>
  </w:num>
  <w:num w:numId="9">
    <w:abstractNumId w:val="11"/>
  </w:num>
  <w:num w:numId="10">
    <w:abstractNumId w:val="13"/>
  </w:num>
  <w:num w:numId="11">
    <w:abstractNumId w:val="4"/>
  </w:num>
  <w:num w:numId="12">
    <w:abstractNumId w:val="0"/>
  </w:num>
  <w:num w:numId="13">
    <w:abstractNumId w:val="2"/>
  </w:num>
  <w:num w:numId="14">
    <w:abstractNumId w:val="8"/>
  </w:num>
  <w:num w:numId="15">
    <w:abstractNumId w:val="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F3"/>
    <w:rsid w:val="0000402A"/>
    <w:rsid w:val="00006327"/>
    <w:rsid w:val="000126EE"/>
    <w:rsid w:val="00041B65"/>
    <w:rsid w:val="0005338B"/>
    <w:rsid w:val="0005633C"/>
    <w:rsid w:val="00063EE7"/>
    <w:rsid w:val="000769AB"/>
    <w:rsid w:val="000C0B39"/>
    <w:rsid w:val="000C31A9"/>
    <w:rsid w:val="000C3B2A"/>
    <w:rsid w:val="000C5F84"/>
    <w:rsid w:val="000D2027"/>
    <w:rsid w:val="000D48BA"/>
    <w:rsid w:val="000E5BC9"/>
    <w:rsid w:val="000F28E8"/>
    <w:rsid w:val="000F7DCA"/>
    <w:rsid w:val="00102D1B"/>
    <w:rsid w:val="00120C87"/>
    <w:rsid w:val="00122C61"/>
    <w:rsid w:val="00124AA8"/>
    <w:rsid w:val="00140BE0"/>
    <w:rsid w:val="001420D7"/>
    <w:rsid w:val="001850C1"/>
    <w:rsid w:val="00196406"/>
    <w:rsid w:val="00197FFD"/>
    <w:rsid w:val="001A04F7"/>
    <w:rsid w:val="001A782F"/>
    <w:rsid w:val="001B1AAC"/>
    <w:rsid w:val="001D608C"/>
    <w:rsid w:val="001E0DB3"/>
    <w:rsid w:val="001F4ADF"/>
    <w:rsid w:val="00201A74"/>
    <w:rsid w:val="0021259A"/>
    <w:rsid w:val="00242F11"/>
    <w:rsid w:val="00246FA6"/>
    <w:rsid w:val="002664A2"/>
    <w:rsid w:val="00274A04"/>
    <w:rsid w:val="002919A6"/>
    <w:rsid w:val="002972AA"/>
    <w:rsid w:val="002A3B3D"/>
    <w:rsid w:val="002A77A4"/>
    <w:rsid w:val="002C2C0F"/>
    <w:rsid w:val="002D14A8"/>
    <w:rsid w:val="002E3DD9"/>
    <w:rsid w:val="002E70ED"/>
    <w:rsid w:val="00306D9E"/>
    <w:rsid w:val="003074CB"/>
    <w:rsid w:val="00316B43"/>
    <w:rsid w:val="00317315"/>
    <w:rsid w:val="0032597F"/>
    <w:rsid w:val="00331D51"/>
    <w:rsid w:val="003637D9"/>
    <w:rsid w:val="0036444D"/>
    <w:rsid w:val="003652C3"/>
    <w:rsid w:val="00370B77"/>
    <w:rsid w:val="00397CE6"/>
    <w:rsid w:val="003A2543"/>
    <w:rsid w:val="003B7132"/>
    <w:rsid w:val="003E504B"/>
    <w:rsid w:val="003F54A2"/>
    <w:rsid w:val="00400EE3"/>
    <w:rsid w:val="0041494B"/>
    <w:rsid w:val="00424852"/>
    <w:rsid w:val="00447D02"/>
    <w:rsid w:val="00460241"/>
    <w:rsid w:val="00461FB5"/>
    <w:rsid w:val="00466D7B"/>
    <w:rsid w:val="004676B9"/>
    <w:rsid w:val="0047563D"/>
    <w:rsid w:val="00493F85"/>
    <w:rsid w:val="004A4A65"/>
    <w:rsid w:val="004C4BE4"/>
    <w:rsid w:val="004C56EE"/>
    <w:rsid w:val="004D11CB"/>
    <w:rsid w:val="004E03A0"/>
    <w:rsid w:val="00525220"/>
    <w:rsid w:val="005255C4"/>
    <w:rsid w:val="005363BC"/>
    <w:rsid w:val="00550468"/>
    <w:rsid w:val="00551026"/>
    <w:rsid w:val="00561704"/>
    <w:rsid w:val="0057033F"/>
    <w:rsid w:val="005809FA"/>
    <w:rsid w:val="0058415D"/>
    <w:rsid w:val="00590DC4"/>
    <w:rsid w:val="005C4D2B"/>
    <w:rsid w:val="005C513E"/>
    <w:rsid w:val="005E1B5F"/>
    <w:rsid w:val="005E734C"/>
    <w:rsid w:val="006002A0"/>
    <w:rsid w:val="006045C2"/>
    <w:rsid w:val="00606C80"/>
    <w:rsid w:val="00616C13"/>
    <w:rsid w:val="0062655B"/>
    <w:rsid w:val="00643534"/>
    <w:rsid w:val="00644454"/>
    <w:rsid w:val="0065463E"/>
    <w:rsid w:val="006647A1"/>
    <w:rsid w:val="00672A94"/>
    <w:rsid w:val="006730EA"/>
    <w:rsid w:val="00681544"/>
    <w:rsid w:val="006B3406"/>
    <w:rsid w:val="006B7C78"/>
    <w:rsid w:val="006C657C"/>
    <w:rsid w:val="006E4B4A"/>
    <w:rsid w:val="006F7C1B"/>
    <w:rsid w:val="00705B85"/>
    <w:rsid w:val="00707E33"/>
    <w:rsid w:val="00721991"/>
    <w:rsid w:val="00741F4D"/>
    <w:rsid w:val="00742531"/>
    <w:rsid w:val="007464C7"/>
    <w:rsid w:val="00776F07"/>
    <w:rsid w:val="00777DD0"/>
    <w:rsid w:val="00793054"/>
    <w:rsid w:val="007A60DB"/>
    <w:rsid w:val="007B04A2"/>
    <w:rsid w:val="007B08D2"/>
    <w:rsid w:val="007C2D8A"/>
    <w:rsid w:val="007C3C92"/>
    <w:rsid w:val="007C42A6"/>
    <w:rsid w:val="007F4933"/>
    <w:rsid w:val="008151D2"/>
    <w:rsid w:val="00815802"/>
    <w:rsid w:val="00815B12"/>
    <w:rsid w:val="008422FB"/>
    <w:rsid w:val="00842396"/>
    <w:rsid w:val="00846D1B"/>
    <w:rsid w:val="00847B6D"/>
    <w:rsid w:val="00866992"/>
    <w:rsid w:val="008763B4"/>
    <w:rsid w:val="00887451"/>
    <w:rsid w:val="00887627"/>
    <w:rsid w:val="00895824"/>
    <w:rsid w:val="008A0570"/>
    <w:rsid w:val="008D52E2"/>
    <w:rsid w:val="008E2C29"/>
    <w:rsid w:val="008F12CA"/>
    <w:rsid w:val="00913933"/>
    <w:rsid w:val="00923FC3"/>
    <w:rsid w:val="00930D44"/>
    <w:rsid w:val="009433C3"/>
    <w:rsid w:val="00957540"/>
    <w:rsid w:val="009B16CD"/>
    <w:rsid w:val="009B1747"/>
    <w:rsid w:val="009B3F49"/>
    <w:rsid w:val="009C02D2"/>
    <w:rsid w:val="009C4D52"/>
    <w:rsid w:val="009D18BD"/>
    <w:rsid w:val="009D3D59"/>
    <w:rsid w:val="009E277F"/>
    <w:rsid w:val="009F11D9"/>
    <w:rsid w:val="00A13772"/>
    <w:rsid w:val="00A161F3"/>
    <w:rsid w:val="00A31F1D"/>
    <w:rsid w:val="00A363BD"/>
    <w:rsid w:val="00A4787B"/>
    <w:rsid w:val="00A54552"/>
    <w:rsid w:val="00A56ACD"/>
    <w:rsid w:val="00A73837"/>
    <w:rsid w:val="00A76151"/>
    <w:rsid w:val="00A80863"/>
    <w:rsid w:val="00AB6DA7"/>
    <w:rsid w:val="00AF6B59"/>
    <w:rsid w:val="00B00989"/>
    <w:rsid w:val="00B04F15"/>
    <w:rsid w:val="00B06E62"/>
    <w:rsid w:val="00B20106"/>
    <w:rsid w:val="00B2212B"/>
    <w:rsid w:val="00B601DA"/>
    <w:rsid w:val="00B63FB4"/>
    <w:rsid w:val="00BA43C9"/>
    <w:rsid w:val="00BB3379"/>
    <w:rsid w:val="00BF27A1"/>
    <w:rsid w:val="00C325F1"/>
    <w:rsid w:val="00C33EFB"/>
    <w:rsid w:val="00C67B33"/>
    <w:rsid w:val="00C773A5"/>
    <w:rsid w:val="00CB6888"/>
    <w:rsid w:val="00CE7F1B"/>
    <w:rsid w:val="00D15920"/>
    <w:rsid w:val="00D360F5"/>
    <w:rsid w:val="00D4344E"/>
    <w:rsid w:val="00D553DA"/>
    <w:rsid w:val="00D771CE"/>
    <w:rsid w:val="00DB4B44"/>
    <w:rsid w:val="00DE7300"/>
    <w:rsid w:val="00DF40AE"/>
    <w:rsid w:val="00E37BD7"/>
    <w:rsid w:val="00E57CB1"/>
    <w:rsid w:val="00E609D4"/>
    <w:rsid w:val="00E65604"/>
    <w:rsid w:val="00E83389"/>
    <w:rsid w:val="00E8581C"/>
    <w:rsid w:val="00E9436A"/>
    <w:rsid w:val="00EB143C"/>
    <w:rsid w:val="00EB23E4"/>
    <w:rsid w:val="00EB34BC"/>
    <w:rsid w:val="00EC0890"/>
    <w:rsid w:val="00EC41E2"/>
    <w:rsid w:val="00ED108C"/>
    <w:rsid w:val="00ED5CCE"/>
    <w:rsid w:val="00ED7220"/>
    <w:rsid w:val="00EF2693"/>
    <w:rsid w:val="00F03685"/>
    <w:rsid w:val="00F05D1B"/>
    <w:rsid w:val="00F10847"/>
    <w:rsid w:val="00F312D7"/>
    <w:rsid w:val="00F53B91"/>
    <w:rsid w:val="00F7194B"/>
    <w:rsid w:val="00F81CA7"/>
    <w:rsid w:val="00F86A31"/>
    <w:rsid w:val="00FB160B"/>
    <w:rsid w:val="00FC6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790A78"/>
  <w15:docId w15:val="{41CEEFA3-5C2D-4498-96A9-F37D57EA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1F3"/>
    <w:rPr>
      <w:rFonts w:ascii="Cambria" w:eastAsia="MS Mincho" w:hAnsi="Cambria"/>
      <w:sz w:val="24"/>
      <w:szCs w:val="24"/>
      <w:lang w:eastAsia="en-US"/>
    </w:rPr>
  </w:style>
  <w:style w:type="paragraph" w:styleId="Heading3">
    <w:name w:val="heading 3"/>
    <w:basedOn w:val="Normal"/>
    <w:next w:val="Normal"/>
    <w:qFormat/>
    <w:rsid w:val="00DB4B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61F3"/>
    <w:pPr>
      <w:tabs>
        <w:tab w:val="center" w:pos="4153"/>
        <w:tab w:val="right" w:pos="8306"/>
      </w:tabs>
    </w:pPr>
  </w:style>
  <w:style w:type="paragraph" w:styleId="Footer">
    <w:name w:val="footer"/>
    <w:basedOn w:val="Normal"/>
    <w:link w:val="FooterChar"/>
    <w:rsid w:val="00A161F3"/>
    <w:pPr>
      <w:tabs>
        <w:tab w:val="center" w:pos="4153"/>
        <w:tab w:val="right" w:pos="8306"/>
      </w:tabs>
    </w:pPr>
  </w:style>
  <w:style w:type="character" w:customStyle="1" w:styleId="FooterChar">
    <w:name w:val="Footer Char"/>
    <w:link w:val="Footer"/>
    <w:rsid w:val="00A161F3"/>
    <w:rPr>
      <w:sz w:val="24"/>
      <w:szCs w:val="24"/>
      <w:lang w:val="en-AU" w:eastAsia="en-AU" w:bidi="ar-SA"/>
    </w:rPr>
  </w:style>
  <w:style w:type="paragraph" w:customStyle="1" w:styleId="BasicParagraph">
    <w:name w:val="[Basic Paragraph]"/>
    <w:basedOn w:val="Normal"/>
    <w:rsid w:val="00A161F3"/>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link">
    <w:name w:val="Hyperlink"/>
    <w:basedOn w:val="DefaultParagraphFont"/>
    <w:rsid w:val="00120C87"/>
    <w:rPr>
      <w:color w:val="0000FF"/>
      <w:u w:val="single"/>
    </w:rPr>
  </w:style>
  <w:style w:type="paragraph" w:customStyle="1" w:styleId="SeaHead1">
    <w:name w:val="Sea Head 1"/>
    <w:basedOn w:val="Normal"/>
    <w:link w:val="SeaHead1Char"/>
    <w:qFormat/>
    <w:rsid w:val="00550468"/>
    <w:pPr>
      <w:spacing w:before="180" w:after="120"/>
    </w:pPr>
    <w:rPr>
      <w:rFonts w:ascii="Verdana" w:hAnsi="Verdana" w:cs="HelveticaNeue-Light"/>
      <w:color w:val="005380"/>
      <w:sz w:val="28"/>
      <w:szCs w:val="28"/>
    </w:rPr>
  </w:style>
  <w:style w:type="paragraph" w:customStyle="1" w:styleId="SeaHead2">
    <w:name w:val="Sea Head 2"/>
    <w:basedOn w:val="SeaHead1"/>
    <w:link w:val="SeaHead2Char"/>
    <w:qFormat/>
    <w:rsid w:val="00550468"/>
    <w:rPr>
      <w:b/>
      <w:bCs/>
      <w:color w:val="000000"/>
      <w:sz w:val="20"/>
      <w:szCs w:val="20"/>
    </w:rPr>
  </w:style>
  <w:style w:type="paragraph" w:customStyle="1" w:styleId="SeaBody">
    <w:name w:val="Sea Body"/>
    <w:basedOn w:val="SeaHead2"/>
    <w:link w:val="SeaBodyChar"/>
    <w:qFormat/>
    <w:rsid w:val="00550468"/>
    <w:pPr>
      <w:spacing w:before="0"/>
    </w:pPr>
    <w:rPr>
      <w:b w:val="0"/>
      <w:bCs w:val="0"/>
    </w:rPr>
  </w:style>
  <w:style w:type="table" w:styleId="TableGrid">
    <w:name w:val="Table Grid"/>
    <w:basedOn w:val="TableNormal"/>
    <w:rsid w:val="0012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rsid w:val="00120C87"/>
    <w:pPr>
      <w:tabs>
        <w:tab w:val="right" w:pos="1021"/>
      </w:tabs>
      <w:spacing w:before="180"/>
      <w:ind w:left="1134" w:hanging="1134"/>
    </w:pPr>
    <w:rPr>
      <w:sz w:val="22"/>
      <w:szCs w:val="24"/>
    </w:rPr>
  </w:style>
  <w:style w:type="paragraph" w:customStyle="1" w:styleId="paragraph">
    <w:name w:val="paragraph"/>
    <w:aliases w:val="a,indent(a)"/>
    <w:rsid w:val="00120C87"/>
    <w:pPr>
      <w:tabs>
        <w:tab w:val="right" w:pos="1531"/>
      </w:tabs>
      <w:spacing w:before="40"/>
      <w:ind w:left="1644" w:hanging="1644"/>
    </w:pPr>
    <w:rPr>
      <w:sz w:val="22"/>
      <w:szCs w:val="24"/>
    </w:rPr>
  </w:style>
  <w:style w:type="character" w:customStyle="1" w:styleId="SeaHead1Char">
    <w:name w:val="Sea Head 1 Char"/>
    <w:basedOn w:val="DefaultParagraphFont"/>
    <w:link w:val="SeaHead1"/>
    <w:rsid w:val="003E504B"/>
    <w:rPr>
      <w:rFonts w:ascii="Verdana" w:eastAsia="MS Mincho" w:hAnsi="Verdana" w:cs="HelveticaNeue-Light"/>
      <w:color w:val="005380"/>
      <w:sz w:val="28"/>
      <w:szCs w:val="28"/>
      <w:lang w:val="en-US" w:eastAsia="en-US" w:bidi="ar-SA"/>
    </w:rPr>
  </w:style>
  <w:style w:type="character" w:customStyle="1" w:styleId="SeaHead2Char">
    <w:name w:val="Sea Head 2 Char"/>
    <w:basedOn w:val="SeaHead1Char"/>
    <w:link w:val="SeaHead2"/>
    <w:rsid w:val="003E504B"/>
    <w:rPr>
      <w:rFonts w:ascii="Verdana" w:eastAsia="MS Mincho" w:hAnsi="Verdana" w:cs="HelveticaNeue-Light"/>
      <w:b/>
      <w:bCs/>
      <w:color w:val="000000"/>
      <w:sz w:val="28"/>
      <w:szCs w:val="28"/>
      <w:lang w:val="en-US" w:eastAsia="en-US" w:bidi="ar-SA"/>
    </w:rPr>
  </w:style>
  <w:style w:type="character" w:customStyle="1" w:styleId="SeaBodyChar">
    <w:name w:val="Sea Body Char"/>
    <w:basedOn w:val="SeaHead2Char"/>
    <w:link w:val="SeaBody"/>
    <w:rsid w:val="003E504B"/>
    <w:rPr>
      <w:rFonts w:ascii="Verdana" w:eastAsia="MS Mincho" w:hAnsi="Verdana" w:cs="HelveticaNeue-Light"/>
      <w:b/>
      <w:bCs/>
      <w:color w:val="000000"/>
      <w:sz w:val="28"/>
      <w:szCs w:val="28"/>
      <w:lang w:val="en-US" w:eastAsia="en-US" w:bidi="ar-SA"/>
    </w:rPr>
  </w:style>
  <w:style w:type="character" w:styleId="PageNumber">
    <w:name w:val="page number"/>
    <w:basedOn w:val="DefaultParagraphFont"/>
    <w:rsid w:val="004D11CB"/>
  </w:style>
  <w:style w:type="paragraph" w:styleId="BalloonText">
    <w:name w:val="Balloon Text"/>
    <w:basedOn w:val="Normal"/>
    <w:semiHidden/>
    <w:rsid w:val="00142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04799">
      <w:bodyDiv w:val="1"/>
      <w:marLeft w:val="0"/>
      <w:marRight w:val="0"/>
      <w:marTop w:val="0"/>
      <w:marBottom w:val="0"/>
      <w:divBdr>
        <w:top w:val="none" w:sz="0" w:space="0" w:color="auto"/>
        <w:left w:val="none" w:sz="0" w:space="0" w:color="auto"/>
        <w:bottom w:val="none" w:sz="0" w:space="0" w:color="auto"/>
        <w:right w:val="none" w:sz="0" w:space="0" w:color="auto"/>
      </w:divBdr>
    </w:div>
    <w:div w:id="595483383">
      <w:bodyDiv w:val="1"/>
      <w:marLeft w:val="0"/>
      <w:marRight w:val="0"/>
      <w:marTop w:val="0"/>
      <w:marBottom w:val="0"/>
      <w:divBdr>
        <w:top w:val="none" w:sz="0" w:space="0" w:color="auto"/>
        <w:left w:val="none" w:sz="0" w:space="0" w:color="auto"/>
        <w:bottom w:val="none" w:sz="0" w:space="0" w:color="auto"/>
        <w:right w:val="none" w:sz="0" w:space="0" w:color="auto"/>
      </w:divBdr>
    </w:div>
    <w:div w:id="1897161899">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care@comcare.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acare.gov.au/" TargetMode="External"/><Relationship Id="rId4" Type="http://schemas.openxmlformats.org/officeDocument/2006/relationships/settings" Target="settings.xml"/><Relationship Id="rId9" Type="http://schemas.openxmlformats.org/officeDocument/2006/relationships/hyperlink" Target="http://www.seacare.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1857-E829-41FC-B018-763D217C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2663</Words>
  <Characters>15184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Seacare ESD</vt:lpstr>
    </vt:vector>
  </TitlesOfParts>
  <Company>COMCARE</Company>
  <LinksUpToDate>false</LinksUpToDate>
  <CharactersWithSpaces>17812</CharactersWithSpaces>
  <SharedDoc>false</SharedDoc>
  <HLinks>
    <vt:vector size="18" baseType="variant">
      <vt:variant>
        <vt:i4>6422590</vt:i4>
      </vt:variant>
      <vt:variant>
        <vt:i4>1192</vt:i4>
      </vt:variant>
      <vt:variant>
        <vt:i4>0</vt:i4>
      </vt:variant>
      <vt:variant>
        <vt:i4>5</vt:i4>
      </vt:variant>
      <vt:variant>
        <vt:lpwstr>http://www.seacare.gov.au/</vt:lpwstr>
      </vt:variant>
      <vt:variant>
        <vt:lpwstr/>
      </vt:variant>
      <vt:variant>
        <vt:i4>6422590</vt:i4>
      </vt:variant>
      <vt:variant>
        <vt:i4>18</vt:i4>
      </vt:variant>
      <vt:variant>
        <vt:i4>0</vt:i4>
      </vt:variant>
      <vt:variant>
        <vt:i4>5</vt:i4>
      </vt:variant>
      <vt:variant>
        <vt:lpwstr>http://www.seacare.gov.au/</vt:lpwstr>
      </vt:variant>
      <vt:variant>
        <vt:lpwstr/>
      </vt:variant>
      <vt:variant>
        <vt:i4>917615</vt:i4>
      </vt:variant>
      <vt:variant>
        <vt:i4>15</vt:i4>
      </vt:variant>
      <vt:variant>
        <vt:i4>0</vt:i4>
      </vt:variant>
      <vt:variant>
        <vt:i4>5</vt:i4>
      </vt:variant>
      <vt:variant>
        <vt:lpwstr>mailto:seacare@comcare.gov.au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Seacare ESD</dc:title>
  <dc:creator>Seacare@comcare.gov.au</dc:creator>
  <cp:lastModifiedBy>Nerissa Murphy</cp:lastModifiedBy>
  <cp:revision>2</cp:revision>
  <cp:lastPrinted>2011-12-05T03:13:00Z</cp:lastPrinted>
  <dcterms:created xsi:type="dcterms:W3CDTF">2021-04-20T12:03:00Z</dcterms:created>
  <dcterms:modified xsi:type="dcterms:W3CDTF">2021-04-20T12:03:00Z</dcterms:modified>
</cp:coreProperties>
</file>